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68B05" w14:textId="77777777" w:rsidR="00FD2B6D" w:rsidRPr="00B9550E" w:rsidRDefault="00FD2B6D" w:rsidP="00FD2B6D">
      <w:pPr>
        <w:pStyle w:val="Naslov1"/>
        <w:rPr>
          <w:rFonts w:ascii="Arial" w:hAnsi="Arial" w:cs="Arial"/>
        </w:rPr>
      </w:pPr>
      <w:r w:rsidRPr="00B9550E">
        <w:rPr>
          <w:rFonts w:ascii="Arial" w:hAnsi="Arial" w:cs="Arial"/>
        </w:rPr>
        <w:t xml:space="preserve">USTANOVA ZA RAZVOJ KOMPETENCIJA, INOVACIJA I SPECIJALIZACIJE ZADARSKE ŽUPANIJE-INOVACIJA </w:t>
      </w:r>
    </w:p>
    <w:p w14:paraId="39800F11" w14:textId="77777777" w:rsidR="00FD2B6D" w:rsidRPr="00B9550E" w:rsidRDefault="00FD2B6D" w:rsidP="00FD2B6D">
      <w:pPr>
        <w:pStyle w:val="Naslov1"/>
        <w:rPr>
          <w:rFonts w:ascii="Arial" w:hAnsi="Arial" w:cs="Arial"/>
        </w:rPr>
      </w:pPr>
      <w:r w:rsidRPr="00B9550E">
        <w:rPr>
          <w:rFonts w:ascii="Arial" w:hAnsi="Arial" w:cs="Arial"/>
        </w:rPr>
        <w:t>RKP 48525</w:t>
      </w:r>
    </w:p>
    <w:p w14:paraId="00CEC743" w14:textId="4C7D8F5A" w:rsidR="00FD2B6D" w:rsidRPr="00B9550E" w:rsidRDefault="00D6037F" w:rsidP="00FD2B6D">
      <w:pPr>
        <w:rPr>
          <w:rFonts w:ascii="Arial" w:hAnsi="Arial" w:cs="Arial"/>
        </w:rPr>
      </w:pPr>
      <w:r>
        <w:rPr>
          <w:rFonts w:ascii="Arial" w:hAnsi="Arial" w:cs="Arial"/>
        </w:rPr>
        <w:t>Put Murvice 3 A</w:t>
      </w:r>
    </w:p>
    <w:p w14:paraId="17BEFEC7" w14:textId="77777777" w:rsidR="00FD2B6D" w:rsidRPr="00B9550E" w:rsidRDefault="00FD2B6D" w:rsidP="00FD2B6D">
      <w:pPr>
        <w:rPr>
          <w:rFonts w:ascii="Arial" w:hAnsi="Arial" w:cs="Arial"/>
        </w:rPr>
      </w:pPr>
      <w:r w:rsidRPr="00B9550E">
        <w:rPr>
          <w:rFonts w:ascii="Arial" w:hAnsi="Arial" w:cs="Arial"/>
        </w:rPr>
        <w:t>23000 ZADAR</w:t>
      </w:r>
    </w:p>
    <w:p w14:paraId="7468641F" w14:textId="77777777" w:rsidR="00FD2B6D" w:rsidRPr="00B9550E" w:rsidRDefault="00FD2B6D" w:rsidP="00FD2B6D">
      <w:pPr>
        <w:rPr>
          <w:rFonts w:ascii="Arial" w:hAnsi="Arial" w:cs="Arial"/>
          <w:b/>
          <w:bCs/>
        </w:rPr>
      </w:pPr>
    </w:p>
    <w:p w14:paraId="63D5F0A8" w14:textId="77777777" w:rsidR="00FD2B6D" w:rsidRPr="00B9550E" w:rsidRDefault="00FD2B6D" w:rsidP="00FD2B6D">
      <w:pPr>
        <w:jc w:val="center"/>
        <w:rPr>
          <w:rFonts w:ascii="Arial" w:hAnsi="Arial" w:cs="Arial"/>
          <w:b/>
          <w:bCs/>
        </w:rPr>
      </w:pPr>
      <w:r w:rsidRPr="00B9550E">
        <w:rPr>
          <w:rFonts w:ascii="Arial" w:hAnsi="Arial" w:cs="Arial"/>
          <w:b/>
          <w:bCs/>
        </w:rPr>
        <w:t>BILJEŠKE UZ FINANCIJSKA IZVJEŠĆA ZA RAZDOBLJE</w:t>
      </w:r>
    </w:p>
    <w:p w14:paraId="217E5B23" w14:textId="35B93D78" w:rsidR="00FD2B6D" w:rsidRPr="00B9550E" w:rsidRDefault="0050166D" w:rsidP="00FD2B6D">
      <w:pPr>
        <w:pStyle w:val="Naslov2"/>
        <w:rPr>
          <w:rFonts w:ascii="Arial" w:hAnsi="Arial" w:cs="Arial"/>
        </w:rPr>
      </w:pPr>
      <w:r w:rsidRPr="00B9550E">
        <w:rPr>
          <w:rFonts w:ascii="Arial" w:hAnsi="Arial" w:cs="Arial"/>
        </w:rPr>
        <w:t xml:space="preserve">OD 1. </w:t>
      </w:r>
      <w:r w:rsidR="00FD2B6D" w:rsidRPr="00B9550E">
        <w:rPr>
          <w:rFonts w:ascii="Arial" w:hAnsi="Arial" w:cs="Arial"/>
        </w:rPr>
        <w:t>SIJEČNJ</w:t>
      </w:r>
      <w:r w:rsidRPr="00B9550E">
        <w:rPr>
          <w:rFonts w:ascii="Arial" w:hAnsi="Arial" w:cs="Arial"/>
        </w:rPr>
        <w:t xml:space="preserve">A DO 31. </w:t>
      </w:r>
      <w:r w:rsidR="00FD2B6D" w:rsidRPr="00B9550E">
        <w:rPr>
          <w:rFonts w:ascii="Arial" w:hAnsi="Arial" w:cs="Arial"/>
        </w:rPr>
        <w:t>PROSINC</w:t>
      </w:r>
      <w:r w:rsidRPr="00B9550E">
        <w:rPr>
          <w:rFonts w:ascii="Arial" w:hAnsi="Arial" w:cs="Arial"/>
        </w:rPr>
        <w:t>A</w:t>
      </w:r>
      <w:r w:rsidR="00FD2B6D" w:rsidRPr="00B9550E">
        <w:rPr>
          <w:rFonts w:ascii="Arial" w:hAnsi="Arial" w:cs="Arial"/>
        </w:rPr>
        <w:t xml:space="preserve"> 202</w:t>
      </w:r>
      <w:r w:rsidR="002A727B">
        <w:rPr>
          <w:rFonts w:ascii="Arial" w:hAnsi="Arial" w:cs="Arial"/>
        </w:rPr>
        <w:t>3</w:t>
      </w:r>
      <w:r w:rsidR="00FD2B6D" w:rsidRPr="00B9550E">
        <w:rPr>
          <w:rFonts w:ascii="Arial" w:hAnsi="Arial" w:cs="Arial"/>
        </w:rPr>
        <w:t>. GODINE</w:t>
      </w:r>
    </w:p>
    <w:p w14:paraId="077B1C18" w14:textId="77777777" w:rsidR="00FD2B6D" w:rsidRPr="00B9550E" w:rsidRDefault="00FD2B6D" w:rsidP="00FD2B6D">
      <w:pPr>
        <w:rPr>
          <w:rFonts w:ascii="Arial" w:hAnsi="Arial" w:cs="Arial"/>
          <w:b/>
          <w:bCs/>
        </w:rPr>
      </w:pPr>
    </w:p>
    <w:p w14:paraId="18F1780C" w14:textId="77777777" w:rsidR="00FD2B6D" w:rsidRPr="00B9550E" w:rsidRDefault="00FD2B6D" w:rsidP="00FD2B6D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</w:rPr>
        <w:t xml:space="preserve">Ustanova za razvoj kompetencija, inovacija i specijalizacije Zadarske županije osnovana je Odlukom osnivača-Zadarske županije 18. lipnja 2014. godine, a redovno poslovanje počelo 1. listopada 2014. godine. </w:t>
      </w:r>
    </w:p>
    <w:p w14:paraId="02972819" w14:textId="77777777" w:rsidR="00FD2B6D" w:rsidRPr="00B9550E" w:rsidRDefault="00FD2B6D" w:rsidP="00FD2B6D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</w:rPr>
        <w:t xml:space="preserve">Ustanovu zastupa i njome rukovodi ravnateljica Katarina Colić. Ustanovom upravlja Upravno vijeće od dva (2) člana koje imenuje župan Zadarske županije. </w:t>
      </w:r>
    </w:p>
    <w:p w14:paraId="7BEA0259" w14:textId="77777777" w:rsidR="00FD2B6D" w:rsidRPr="00B9550E" w:rsidRDefault="00FD2B6D" w:rsidP="00FD2B6D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</w:rPr>
        <w:t>Jedna od temeljnih aktivnosti INOVAcije je koordinacija i vođenje poslova vezanih za projekte za razvoj centara kompetencija, uspostava centara kompetencija u specifičnim tematskim područjima i granama kompetencija utvrđenim kroz proces pametne specijalizacije. Osim izrade projektne dokumentacije s ciljem apliciranja za sredstva prvenstveno iz EU fondova, te poticanja inovacija i inovativnosti poslovnog sektora, INOVACIJa pruža usluge Filmskog ureda te predstavlja prvi hrvatski Film Commission.</w:t>
      </w:r>
    </w:p>
    <w:p w14:paraId="5B69042C" w14:textId="77777777" w:rsidR="00FD2B6D" w:rsidRPr="00B9550E" w:rsidRDefault="00FD2B6D" w:rsidP="00FD2B6D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</w:rPr>
        <w:t>Inovacija je u Registar korisnika proračuna (RKP) upisan pod brojem 48525. Osobni identifikacijski broj (OIB) Ustanove je 45327324102.</w:t>
      </w:r>
    </w:p>
    <w:p w14:paraId="66D1F5DB" w14:textId="1783C4A5" w:rsidR="00FD2B6D" w:rsidRDefault="00FD2B6D" w:rsidP="00FD2B6D">
      <w:pPr>
        <w:rPr>
          <w:rFonts w:ascii="Arial" w:hAnsi="Arial" w:cs="Arial"/>
        </w:rPr>
      </w:pPr>
    </w:p>
    <w:p w14:paraId="351BAE3B" w14:textId="77777777" w:rsidR="00937124" w:rsidRPr="00B9550E" w:rsidRDefault="00937124" w:rsidP="00FD2B6D">
      <w:pPr>
        <w:rPr>
          <w:rFonts w:ascii="Arial" w:hAnsi="Arial" w:cs="Arial"/>
        </w:rPr>
      </w:pPr>
    </w:p>
    <w:p w14:paraId="1FD1C5A7" w14:textId="77777777" w:rsidR="00FD2B6D" w:rsidRPr="00B9550E" w:rsidRDefault="00FD2B6D" w:rsidP="00FD2B6D">
      <w:pPr>
        <w:pStyle w:val="Naslov3"/>
        <w:jc w:val="both"/>
        <w:rPr>
          <w:rFonts w:ascii="Arial" w:hAnsi="Arial" w:cs="Arial"/>
          <w:b/>
        </w:rPr>
      </w:pPr>
      <w:r w:rsidRPr="00B9550E">
        <w:rPr>
          <w:rFonts w:ascii="Arial" w:hAnsi="Arial" w:cs="Arial"/>
          <w:b/>
        </w:rPr>
        <w:t>Bilješka uz obrazac PR-RAS</w:t>
      </w:r>
    </w:p>
    <w:p w14:paraId="4D984B25" w14:textId="77777777" w:rsidR="00FD2B6D" w:rsidRPr="00B9550E" w:rsidRDefault="00FD2B6D" w:rsidP="00FD2B6D">
      <w:pPr>
        <w:jc w:val="both"/>
        <w:rPr>
          <w:rFonts w:ascii="Arial" w:hAnsi="Arial" w:cs="Arial"/>
        </w:rPr>
      </w:pPr>
    </w:p>
    <w:p w14:paraId="66879C1C" w14:textId="0DC21C68" w:rsidR="00FD2B6D" w:rsidRPr="00B9550E" w:rsidRDefault="00E85133" w:rsidP="00FD2B6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="00FD2B6D" w:rsidRPr="00E900FA">
        <w:rPr>
          <w:rFonts w:ascii="Arial" w:hAnsi="Arial" w:cs="Arial"/>
          <w:b/>
        </w:rPr>
        <w:t xml:space="preserve">rihodi </w:t>
      </w:r>
      <w:r>
        <w:rPr>
          <w:rFonts w:ascii="Arial" w:hAnsi="Arial" w:cs="Arial"/>
          <w:b/>
        </w:rPr>
        <w:t xml:space="preserve">poslovanja </w:t>
      </w:r>
      <w:r w:rsidR="00FD2B6D" w:rsidRPr="00B9550E">
        <w:rPr>
          <w:rFonts w:ascii="Arial" w:hAnsi="Arial" w:cs="Arial"/>
        </w:rPr>
        <w:t xml:space="preserve">ostvareni u iznosu </w:t>
      </w:r>
      <w:r w:rsidR="002A727B">
        <w:rPr>
          <w:rFonts w:ascii="Arial" w:hAnsi="Arial" w:cs="Arial"/>
        </w:rPr>
        <w:t>348.583,46 €</w:t>
      </w:r>
      <w:r w:rsidR="00FD2B6D" w:rsidRPr="00B9550E">
        <w:rPr>
          <w:rFonts w:ascii="Arial" w:hAnsi="Arial" w:cs="Arial"/>
        </w:rPr>
        <w:t xml:space="preserve"> odnose se na:</w:t>
      </w:r>
    </w:p>
    <w:p w14:paraId="005A9B54" w14:textId="700E04BB" w:rsidR="00FD2B6D" w:rsidRPr="00B9550E" w:rsidRDefault="0050166D" w:rsidP="00FD2B6D">
      <w:pPr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Hlk157512678"/>
      <w:r w:rsidRPr="00B9550E">
        <w:rPr>
          <w:rFonts w:ascii="Arial" w:hAnsi="Arial" w:cs="Arial"/>
        </w:rPr>
        <w:t>p</w:t>
      </w:r>
      <w:r w:rsidR="00FD2B6D" w:rsidRPr="00B9550E">
        <w:rPr>
          <w:rFonts w:ascii="Arial" w:hAnsi="Arial" w:cs="Arial"/>
        </w:rPr>
        <w:t>omoći</w:t>
      </w:r>
      <w:r w:rsidRPr="00B9550E">
        <w:rPr>
          <w:rFonts w:ascii="Arial" w:hAnsi="Arial" w:cs="Arial"/>
        </w:rPr>
        <w:t xml:space="preserve"> iz inozemstva i od subjekata unutar općeg proračuna</w:t>
      </w:r>
      <w:bookmarkEnd w:id="0"/>
      <w:r w:rsidRPr="00B9550E">
        <w:rPr>
          <w:rFonts w:ascii="Arial" w:hAnsi="Arial" w:cs="Arial"/>
        </w:rPr>
        <w:t xml:space="preserve"> u</w:t>
      </w:r>
      <w:r w:rsidR="00FD2B6D" w:rsidRPr="00B9550E">
        <w:rPr>
          <w:rFonts w:ascii="Arial" w:hAnsi="Arial" w:cs="Arial"/>
        </w:rPr>
        <w:t xml:space="preserve"> iznosu </w:t>
      </w:r>
      <w:r w:rsidR="002A727B">
        <w:rPr>
          <w:rFonts w:ascii="Arial" w:hAnsi="Arial" w:cs="Arial"/>
        </w:rPr>
        <w:t>105.273,57</w:t>
      </w:r>
      <w:r w:rsidR="001C4C3B" w:rsidRPr="00B9550E">
        <w:rPr>
          <w:rFonts w:ascii="Arial" w:hAnsi="Arial" w:cs="Arial"/>
        </w:rPr>
        <w:t xml:space="preserve"> </w:t>
      </w:r>
      <w:r w:rsidR="002A727B">
        <w:rPr>
          <w:rFonts w:ascii="Arial" w:hAnsi="Arial" w:cs="Arial"/>
        </w:rPr>
        <w:t>€</w:t>
      </w:r>
      <w:r w:rsidR="001C4C3B" w:rsidRPr="00B9550E">
        <w:rPr>
          <w:rFonts w:ascii="Arial" w:hAnsi="Arial" w:cs="Arial"/>
        </w:rPr>
        <w:t>,</w:t>
      </w:r>
    </w:p>
    <w:p w14:paraId="4B150787" w14:textId="0EE7FC6F" w:rsidR="0050166D" w:rsidRPr="00B9550E" w:rsidRDefault="0050166D" w:rsidP="00FD2B6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9550E">
        <w:rPr>
          <w:rFonts w:ascii="Arial" w:hAnsi="Arial" w:cs="Arial"/>
        </w:rPr>
        <w:t xml:space="preserve">prihodi od prodaje proizvoda i robe te pruženih usluga, prihodi od donacija te povrati po protestiranim jamstvima u iznosu </w:t>
      </w:r>
      <w:r w:rsidR="002A727B">
        <w:rPr>
          <w:rFonts w:ascii="Arial" w:hAnsi="Arial" w:cs="Arial"/>
        </w:rPr>
        <w:t>70.147,17 €</w:t>
      </w:r>
    </w:p>
    <w:p w14:paraId="02AEB244" w14:textId="670FF8C7" w:rsidR="00FD2B6D" w:rsidRPr="002A727B" w:rsidRDefault="00FD2B6D" w:rsidP="002A727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9550E">
        <w:rPr>
          <w:rFonts w:ascii="Arial" w:hAnsi="Arial" w:cs="Arial"/>
        </w:rPr>
        <w:t xml:space="preserve">prihodi iz nadležnog proračuna u iznosu </w:t>
      </w:r>
      <w:r w:rsidR="002A727B">
        <w:rPr>
          <w:rFonts w:ascii="Arial" w:hAnsi="Arial" w:cs="Arial"/>
        </w:rPr>
        <w:t>173.162,72 €</w:t>
      </w:r>
      <w:r w:rsidR="001C4C3B" w:rsidRPr="002A727B">
        <w:rPr>
          <w:rFonts w:ascii="Arial" w:hAnsi="Arial" w:cs="Arial"/>
        </w:rPr>
        <w:t xml:space="preserve">  </w:t>
      </w:r>
    </w:p>
    <w:p w14:paraId="145F23DC" w14:textId="77777777" w:rsidR="00DB15B9" w:rsidRDefault="00DB15B9" w:rsidP="00214640">
      <w:pPr>
        <w:jc w:val="both"/>
        <w:rPr>
          <w:rFonts w:ascii="Arial" w:hAnsi="Arial" w:cs="Arial"/>
          <w:b/>
        </w:rPr>
      </w:pPr>
    </w:p>
    <w:p w14:paraId="1ED46CE0" w14:textId="1BE4C70D" w:rsidR="005A610A" w:rsidRDefault="005A610A" w:rsidP="002146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5A610A">
        <w:rPr>
          <w:rFonts w:ascii="Arial" w:hAnsi="Arial" w:cs="Arial"/>
          <w:b/>
        </w:rPr>
        <w:t xml:space="preserve">omoći iz inozemstva i od subjekata unutar općeg proračuna </w:t>
      </w:r>
      <w:r w:rsidR="003A2107" w:rsidRPr="00B9550E">
        <w:rPr>
          <w:rFonts w:ascii="Arial" w:hAnsi="Arial" w:cs="Arial"/>
        </w:rPr>
        <w:t>ostvaren</w:t>
      </w:r>
      <w:r w:rsidR="00DB15B9">
        <w:rPr>
          <w:rFonts w:ascii="Arial" w:hAnsi="Arial" w:cs="Arial"/>
        </w:rPr>
        <w:t>e</w:t>
      </w:r>
      <w:r w:rsidR="003A2107" w:rsidRPr="00B9550E">
        <w:rPr>
          <w:rFonts w:ascii="Arial" w:hAnsi="Arial" w:cs="Arial"/>
        </w:rPr>
        <w:t xml:space="preserve"> </w:t>
      </w:r>
      <w:r w:rsidR="00FD2B6D" w:rsidRPr="00B9550E">
        <w:rPr>
          <w:rFonts w:ascii="Arial" w:hAnsi="Arial" w:cs="Arial"/>
        </w:rPr>
        <w:t xml:space="preserve">u iznosu </w:t>
      </w:r>
      <w:r w:rsidR="002A727B">
        <w:rPr>
          <w:rFonts w:ascii="Arial" w:hAnsi="Arial" w:cs="Arial"/>
        </w:rPr>
        <w:t>105.273,57 €</w:t>
      </w:r>
      <w:r w:rsidR="00E85133">
        <w:rPr>
          <w:rFonts w:ascii="Arial" w:hAnsi="Arial" w:cs="Arial"/>
        </w:rPr>
        <w:t xml:space="preserve"> odnose se na </w:t>
      </w:r>
      <w:r>
        <w:rPr>
          <w:rFonts w:ascii="Arial" w:hAnsi="Arial" w:cs="Arial"/>
        </w:rPr>
        <w:t>pomoći proračunskim korisnicima iz proračuna koji im nije nadležan ostvarenih u iznosu od 11.195,38 € i pomoći temeljem prijenosa EU sredstava ostvarenih u iznosu od 94.078,19 €.</w:t>
      </w:r>
    </w:p>
    <w:p w14:paraId="32B4F0AD" w14:textId="77777777" w:rsidR="005A610A" w:rsidRDefault="005A610A" w:rsidP="00214640">
      <w:pPr>
        <w:jc w:val="both"/>
        <w:rPr>
          <w:rFonts w:ascii="Arial" w:hAnsi="Arial" w:cs="Arial"/>
        </w:rPr>
      </w:pPr>
    </w:p>
    <w:p w14:paraId="2AD3540E" w14:textId="75FA07E2" w:rsidR="005A610A" w:rsidRDefault="005A610A" w:rsidP="00214640">
      <w:pPr>
        <w:jc w:val="both"/>
        <w:rPr>
          <w:rFonts w:ascii="Arial" w:hAnsi="Arial" w:cs="Arial"/>
        </w:rPr>
      </w:pPr>
      <w:r w:rsidRPr="005A610A">
        <w:rPr>
          <w:rFonts w:ascii="Arial" w:hAnsi="Arial" w:cs="Arial"/>
          <w:b/>
          <w:bCs/>
        </w:rPr>
        <w:t>Tekuće pomoći proračunskim korisnicima iz proračuna koji im nije nadležan</w:t>
      </w:r>
      <w:r w:rsidR="001C02AE">
        <w:rPr>
          <w:rFonts w:ascii="Arial" w:hAnsi="Arial" w:cs="Arial"/>
        </w:rPr>
        <w:t xml:space="preserve"> ostvarene u iznosu od 11.195,38 €</w:t>
      </w:r>
      <w:r>
        <w:rPr>
          <w:rFonts w:ascii="Arial" w:hAnsi="Arial" w:cs="Arial"/>
        </w:rPr>
        <w:t xml:space="preserve">  veće su za 180,9% u odnosu na prethodnu godinu, a odnose se na </w:t>
      </w:r>
      <w:r w:rsidR="001C02AE">
        <w:rPr>
          <w:rFonts w:ascii="Arial" w:hAnsi="Arial" w:cs="Arial"/>
        </w:rPr>
        <w:t>tekuću pomoć MGiOR u iznosu od 152,97 €, pomoć Hamag Bicro  u iznosu od 9.710,90 € za pr</w:t>
      </w:r>
      <w:r w:rsidR="00A6170A">
        <w:rPr>
          <w:rFonts w:ascii="Arial" w:hAnsi="Arial" w:cs="Arial"/>
        </w:rPr>
        <w:t>ojekt</w:t>
      </w:r>
      <w:r w:rsidR="001C02AE">
        <w:rPr>
          <w:rFonts w:ascii="Arial" w:hAnsi="Arial" w:cs="Arial"/>
        </w:rPr>
        <w:t xml:space="preserve"> Mreža Bond 2 i pomoć od grada Zadra u iznosu od 1.331,51 € za </w:t>
      </w:r>
      <w:r>
        <w:rPr>
          <w:rFonts w:ascii="Arial" w:hAnsi="Arial" w:cs="Arial"/>
        </w:rPr>
        <w:t>projekt Stem County.</w:t>
      </w:r>
    </w:p>
    <w:p w14:paraId="6AF6549B" w14:textId="77777777" w:rsidR="00E85133" w:rsidRDefault="00E85133" w:rsidP="00E85133">
      <w:pPr>
        <w:jc w:val="both"/>
        <w:rPr>
          <w:rFonts w:ascii="Arial" w:hAnsi="Arial" w:cs="Arial"/>
          <w:b/>
          <w:bCs/>
        </w:rPr>
      </w:pPr>
    </w:p>
    <w:p w14:paraId="40FD9694" w14:textId="4CF04138" w:rsidR="00E85133" w:rsidRPr="00B9550E" w:rsidRDefault="00E85133" w:rsidP="00E85133">
      <w:pPr>
        <w:jc w:val="both"/>
        <w:rPr>
          <w:rFonts w:ascii="Arial" w:hAnsi="Arial" w:cs="Arial"/>
        </w:rPr>
      </w:pPr>
      <w:bookmarkStart w:id="1" w:name="_Hlk125626540"/>
      <w:r w:rsidRPr="00401D62">
        <w:rPr>
          <w:rFonts w:ascii="Arial" w:hAnsi="Arial" w:cs="Arial"/>
          <w:b/>
        </w:rPr>
        <w:t>Tekuće pomoći temeljem prijenosa EU sredstava</w:t>
      </w:r>
      <w:r w:rsidRPr="00B9550E">
        <w:rPr>
          <w:rFonts w:ascii="Arial" w:hAnsi="Arial" w:cs="Arial"/>
        </w:rPr>
        <w:t xml:space="preserve"> ostvaren</w:t>
      </w:r>
      <w:r w:rsidR="00DB15B9">
        <w:rPr>
          <w:rFonts w:ascii="Arial" w:hAnsi="Arial" w:cs="Arial"/>
        </w:rPr>
        <w:t xml:space="preserve">e </w:t>
      </w:r>
      <w:r w:rsidRPr="00B9550E">
        <w:rPr>
          <w:rFonts w:ascii="Arial" w:hAnsi="Arial" w:cs="Arial"/>
        </w:rPr>
        <w:t xml:space="preserve">u iznosu </w:t>
      </w:r>
      <w:r w:rsidR="001C02AE">
        <w:rPr>
          <w:rFonts w:ascii="Arial" w:hAnsi="Arial" w:cs="Arial"/>
        </w:rPr>
        <w:t>94.078,19 €</w:t>
      </w:r>
      <w:r w:rsidR="00517D4F">
        <w:rPr>
          <w:rFonts w:ascii="Arial" w:hAnsi="Arial" w:cs="Arial"/>
        </w:rPr>
        <w:t xml:space="preserve"> već</w:t>
      </w:r>
      <w:r w:rsidR="00DB15B9">
        <w:rPr>
          <w:rFonts w:ascii="Arial" w:hAnsi="Arial" w:cs="Arial"/>
        </w:rPr>
        <w:t>e</w:t>
      </w:r>
      <w:r w:rsidR="00517D4F">
        <w:rPr>
          <w:rFonts w:ascii="Arial" w:hAnsi="Arial" w:cs="Arial"/>
        </w:rPr>
        <w:t xml:space="preserve"> su </w:t>
      </w:r>
      <w:r w:rsidRPr="00B9550E">
        <w:rPr>
          <w:rFonts w:ascii="Arial" w:hAnsi="Arial" w:cs="Arial"/>
        </w:rPr>
        <w:t xml:space="preserve">za </w:t>
      </w:r>
      <w:r w:rsidR="001C02AE">
        <w:rPr>
          <w:rFonts w:ascii="Arial" w:hAnsi="Arial" w:cs="Arial"/>
        </w:rPr>
        <w:t>25,20</w:t>
      </w:r>
      <w:r w:rsidRPr="00B9550E">
        <w:rPr>
          <w:rFonts w:ascii="Arial" w:hAnsi="Arial" w:cs="Arial"/>
        </w:rPr>
        <w:t xml:space="preserve">% u odnosu na prethodnu godinu. Odnose se na financiranje projekta </w:t>
      </w:r>
      <w:r w:rsidR="00517E33">
        <w:rPr>
          <w:rFonts w:ascii="Arial" w:hAnsi="Arial" w:cs="Arial"/>
        </w:rPr>
        <w:t xml:space="preserve">Poduzmi u iznosu </w:t>
      </w:r>
      <w:r w:rsidR="001C02AE">
        <w:rPr>
          <w:rFonts w:ascii="Arial" w:hAnsi="Arial" w:cs="Arial"/>
        </w:rPr>
        <w:t>62.587,91 €,</w:t>
      </w:r>
      <w:r w:rsidR="00517E33">
        <w:rPr>
          <w:rFonts w:ascii="Arial" w:hAnsi="Arial" w:cs="Arial"/>
        </w:rPr>
        <w:t xml:space="preserve"> projekta Stem </w:t>
      </w:r>
      <w:r w:rsidR="001C02AE">
        <w:rPr>
          <w:rFonts w:ascii="Arial" w:hAnsi="Arial" w:cs="Arial"/>
        </w:rPr>
        <w:t>C</w:t>
      </w:r>
      <w:r w:rsidR="00517E33">
        <w:rPr>
          <w:rFonts w:ascii="Arial" w:hAnsi="Arial" w:cs="Arial"/>
        </w:rPr>
        <w:t xml:space="preserve">ounty u iznosu </w:t>
      </w:r>
      <w:r w:rsidR="001C02AE">
        <w:rPr>
          <w:rFonts w:ascii="Arial" w:hAnsi="Arial" w:cs="Arial"/>
        </w:rPr>
        <w:t>7.545,28 € te projekta HZZ Programa osposobljavanja u iznosu od 23.945,00 €</w:t>
      </w:r>
      <w:r w:rsidRPr="00B9550E">
        <w:rPr>
          <w:rFonts w:ascii="Arial" w:hAnsi="Arial" w:cs="Arial"/>
        </w:rPr>
        <w:t>.</w:t>
      </w:r>
    </w:p>
    <w:p w14:paraId="587A5BEC" w14:textId="77777777" w:rsidR="00352523" w:rsidRDefault="00352523" w:rsidP="00FD2B6D">
      <w:pPr>
        <w:jc w:val="both"/>
        <w:rPr>
          <w:rFonts w:ascii="Arial" w:hAnsi="Arial" w:cs="Arial"/>
          <w:b/>
          <w:bCs/>
        </w:rPr>
      </w:pPr>
      <w:bookmarkStart w:id="2" w:name="_Hlk94257863"/>
      <w:bookmarkEnd w:id="1"/>
    </w:p>
    <w:bookmarkEnd w:id="2"/>
    <w:p w14:paraId="7865F2F0" w14:textId="1E7F2159" w:rsidR="00D47E24" w:rsidRPr="00B9550E" w:rsidRDefault="00D47E24" w:rsidP="00E12590">
      <w:pPr>
        <w:pStyle w:val="xmsonormal"/>
        <w:jc w:val="both"/>
        <w:rPr>
          <w:rFonts w:ascii="Arial" w:hAnsi="Arial" w:cs="Arial"/>
          <w:sz w:val="24"/>
          <w:szCs w:val="24"/>
        </w:rPr>
      </w:pPr>
      <w:r w:rsidRPr="00401D62">
        <w:rPr>
          <w:rFonts w:ascii="Arial" w:hAnsi="Arial" w:cs="Arial"/>
          <w:b/>
          <w:sz w:val="24"/>
          <w:szCs w:val="24"/>
        </w:rPr>
        <w:lastRenderedPageBreak/>
        <w:t>Prihodi od pruženih usluga</w:t>
      </w:r>
      <w:r w:rsidRPr="00B9550E">
        <w:rPr>
          <w:rFonts w:ascii="Arial" w:hAnsi="Arial" w:cs="Arial"/>
          <w:sz w:val="24"/>
          <w:szCs w:val="24"/>
        </w:rPr>
        <w:t xml:space="preserve"> </w:t>
      </w:r>
      <w:r w:rsidR="00914C11" w:rsidRPr="00B9550E">
        <w:rPr>
          <w:rFonts w:ascii="Arial" w:hAnsi="Arial" w:cs="Arial"/>
          <w:sz w:val="24"/>
          <w:szCs w:val="24"/>
        </w:rPr>
        <w:t xml:space="preserve">ostvareni </w:t>
      </w:r>
      <w:r w:rsidRPr="00B9550E">
        <w:rPr>
          <w:rFonts w:ascii="Arial" w:hAnsi="Arial" w:cs="Arial"/>
          <w:sz w:val="24"/>
          <w:szCs w:val="24"/>
        </w:rPr>
        <w:t xml:space="preserve">u iznosu </w:t>
      </w:r>
      <w:r w:rsidR="001C02AE">
        <w:rPr>
          <w:rFonts w:ascii="Arial" w:hAnsi="Arial" w:cs="Arial"/>
          <w:sz w:val="24"/>
          <w:szCs w:val="24"/>
        </w:rPr>
        <w:t>70.147,17 €</w:t>
      </w:r>
      <w:r w:rsidR="00914C11" w:rsidRPr="00B9550E">
        <w:rPr>
          <w:rFonts w:ascii="Arial" w:hAnsi="Arial" w:cs="Arial"/>
          <w:sz w:val="24"/>
          <w:szCs w:val="24"/>
        </w:rPr>
        <w:t xml:space="preserve"> veći su</w:t>
      </w:r>
      <w:r w:rsidR="00517E33">
        <w:rPr>
          <w:rFonts w:ascii="Arial" w:hAnsi="Arial" w:cs="Arial"/>
          <w:sz w:val="24"/>
          <w:szCs w:val="24"/>
        </w:rPr>
        <w:t xml:space="preserve"> za </w:t>
      </w:r>
      <w:r w:rsidR="001C02AE">
        <w:rPr>
          <w:rFonts w:ascii="Arial" w:hAnsi="Arial" w:cs="Arial"/>
          <w:sz w:val="24"/>
          <w:szCs w:val="24"/>
        </w:rPr>
        <w:t>9,8</w:t>
      </w:r>
      <w:r w:rsidR="00914C11" w:rsidRPr="00B9550E">
        <w:rPr>
          <w:rFonts w:ascii="Arial" w:hAnsi="Arial" w:cs="Arial"/>
          <w:sz w:val="24"/>
          <w:szCs w:val="24"/>
        </w:rPr>
        <w:t>% u odnosu na prethodnu godinu</w:t>
      </w:r>
      <w:r w:rsidR="00A6170A">
        <w:rPr>
          <w:rFonts w:ascii="Arial" w:hAnsi="Arial" w:cs="Arial"/>
          <w:sz w:val="24"/>
          <w:szCs w:val="24"/>
        </w:rPr>
        <w:t xml:space="preserve">, a odnose se na </w:t>
      </w:r>
      <w:r w:rsidR="00914C11" w:rsidRPr="00B9550E">
        <w:rPr>
          <w:rFonts w:ascii="Arial" w:hAnsi="Arial" w:cs="Arial"/>
          <w:sz w:val="24"/>
          <w:szCs w:val="24"/>
        </w:rPr>
        <w:t>prihod</w:t>
      </w:r>
      <w:r w:rsidR="00A6170A">
        <w:rPr>
          <w:rFonts w:ascii="Arial" w:hAnsi="Arial" w:cs="Arial"/>
          <w:sz w:val="24"/>
          <w:szCs w:val="24"/>
        </w:rPr>
        <w:t>e</w:t>
      </w:r>
      <w:r w:rsidR="00914C11" w:rsidRPr="00B9550E">
        <w:rPr>
          <w:rFonts w:ascii="Arial" w:hAnsi="Arial" w:cs="Arial"/>
          <w:sz w:val="24"/>
          <w:szCs w:val="24"/>
        </w:rPr>
        <w:t xml:space="preserve"> </w:t>
      </w:r>
      <w:r w:rsidR="00A6170A">
        <w:rPr>
          <w:rFonts w:ascii="Arial" w:hAnsi="Arial" w:cs="Arial"/>
          <w:sz w:val="24"/>
          <w:szCs w:val="24"/>
        </w:rPr>
        <w:t xml:space="preserve">od </w:t>
      </w:r>
      <w:r w:rsidR="00914C11" w:rsidRPr="00B9550E">
        <w:rPr>
          <w:rFonts w:ascii="Arial" w:hAnsi="Arial" w:cs="Arial"/>
          <w:sz w:val="24"/>
          <w:szCs w:val="24"/>
        </w:rPr>
        <w:t>iznajmljivanja prostora</w:t>
      </w:r>
      <w:r w:rsidR="00A6170A">
        <w:rPr>
          <w:rFonts w:ascii="Arial" w:hAnsi="Arial" w:cs="Arial"/>
          <w:sz w:val="24"/>
          <w:szCs w:val="24"/>
        </w:rPr>
        <w:t xml:space="preserve"> </w:t>
      </w:r>
      <w:r w:rsidR="00914C11" w:rsidRPr="00B9550E">
        <w:rPr>
          <w:rFonts w:ascii="Arial" w:hAnsi="Arial" w:cs="Arial"/>
          <w:sz w:val="24"/>
          <w:szCs w:val="24"/>
        </w:rPr>
        <w:t>i audiovizualne opreme</w:t>
      </w:r>
      <w:r w:rsidR="00D24A9D" w:rsidRPr="00B9550E">
        <w:rPr>
          <w:rFonts w:ascii="Arial" w:hAnsi="Arial" w:cs="Arial"/>
          <w:sz w:val="24"/>
          <w:szCs w:val="24"/>
        </w:rPr>
        <w:t>.</w:t>
      </w:r>
    </w:p>
    <w:p w14:paraId="56CFA712" w14:textId="57DC34C1" w:rsidR="00FD2B6D" w:rsidRPr="00B9550E" w:rsidRDefault="00D47E24" w:rsidP="007956A2">
      <w:pPr>
        <w:pStyle w:val="xmsonormal"/>
        <w:rPr>
          <w:rFonts w:ascii="Arial" w:hAnsi="Arial" w:cs="Arial"/>
          <w:sz w:val="24"/>
          <w:szCs w:val="24"/>
        </w:rPr>
      </w:pPr>
      <w:r w:rsidRPr="00B9550E">
        <w:rPr>
          <w:rFonts w:ascii="Arial" w:hAnsi="Arial" w:cs="Arial"/>
          <w:sz w:val="24"/>
          <w:szCs w:val="24"/>
        </w:rPr>
        <w:t> </w:t>
      </w:r>
    </w:p>
    <w:p w14:paraId="77493FB1" w14:textId="623D35C6" w:rsidR="00FD2B6D" w:rsidRPr="00B9550E" w:rsidRDefault="00FD2B6D" w:rsidP="00FD2B6D">
      <w:pPr>
        <w:jc w:val="both"/>
        <w:rPr>
          <w:rFonts w:ascii="Arial" w:hAnsi="Arial" w:cs="Arial"/>
        </w:rPr>
      </w:pPr>
      <w:r w:rsidRPr="00401D62">
        <w:rPr>
          <w:rFonts w:ascii="Arial" w:hAnsi="Arial" w:cs="Arial"/>
          <w:b/>
        </w:rPr>
        <w:t>Prihod</w:t>
      </w:r>
      <w:r w:rsidR="00914C11" w:rsidRPr="00401D62">
        <w:rPr>
          <w:rFonts w:ascii="Arial" w:hAnsi="Arial" w:cs="Arial"/>
          <w:b/>
        </w:rPr>
        <w:t>i</w:t>
      </w:r>
      <w:r w:rsidRPr="00401D62">
        <w:rPr>
          <w:rFonts w:ascii="Arial" w:hAnsi="Arial" w:cs="Arial"/>
          <w:b/>
        </w:rPr>
        <w:t xml:space="preserve"> iz</w:t>
      </w:r>
      <w:r w:rsidR="00914C11" w:rsidRPr="00401D62">
        <w:rPr>
          <w:rFonts w:ascii="Arial" w:hAnsi="Arial" w:cs="Arial"/>
          <w:b/>
        </w:rPr>
        <w:t xml:space="preserve"> nadležnog</w:t>
      </w:r>
      <w:r w:rsidRPr="00401D62">
        <w:rPr>
          <w:rFonts w:ascii="Arial" w:hAnsi="Arial" w:cs="Arial"/>
          <w:b/>
        </w:rPr>
        <w:t xml:space="preserve"> proračuna</w:t>
      </w:r>
      <w:r w:rsidR="001C02AE">
        <w:rPr>
          <w:rFonts w:ascii="Arial" w:hAnsi="Arial" w:cs="Arial"/>
          <w:b/>
        </w:rPr>
        <w:t xml:space="preserve"> za financiranje rashoda poslovanja</w:t>
      </w:r>
      <w:r w:rsidRPr="00B9550E">
        <w:rPr>
          <w:rFonts w:ascii="Arial" w:hAnsi="Arial" w:cs="Arial"/>
        </w:rPr>
        <w:t xml:space="preserve"> </w:t>
      </w:r>
      <w:r w:rsidR="00914C11" w:rsidRPr="00B9550E">
        <w:rPr>
          <w:rFonts w:ascii="Arial" w:hAnsi="Arial" w:cs="Arial"/>
        </w:rPr>
        <w:t xml:space="preserve">ostvareni u iznosu </w:t>
      </w:r>
      <w:r w:rsidR="001C02AE">
        <w:rPr>
          <w:rFonts w:ascii="Arial" w:hAnsi="Arial" w:cs="Arial"/>
        </w:rPr>
        <w:t>173.162,72 € manji su za 9,2%</w:t>
      </w:r>
      <w:r w:rsidR="00914C11" w:rsidRPr="00B9550E">
        <w:rPr>
          <w:rFonts w:ascii="Arial" w:hAnsi="Arial" w:cs="Arial"/>
        </w:rPr>
        <w:t xml:space="preserve"> </w:t>
      </w:r>
      <w:r w:rsidR="00B22AA2" w:rsidRPr="00B9550E">
        <w:rPr>
          <w:rFonts w:ascii="Arial" w:hAnsi="Arial" w:cs="Arial"/>
        </w:rPr>
        <w:t>u odnosu na prethodnu godinu</w:t>
      </w:r>
      <w:r w:rsidRPr="00B9550E">
        <w:rPr>
          <w:rFonts w:ascii="Arial" w:hAnsi="Arial" w:cs="Arial"/>
        </w:rPr>
        <w:t>.</w:t>
      </w:r>
      <w:r w:rsidR="001C02AE">
        <w:rPr>
          <w:rFonts w:ascii="Arial" w:hAnsi="Arial" w:cs="Arial"/>
        </w:rPr>
        <w:t xml:space="preserve"> Razlog smanjenja</w:t>
      </w:r>
      <w:r w:rsidR="009B239A">
        <w:rPr>
          <w:rFonts w:ascii="Arial" w:hAnsi="Arial" w:cs="Arial"/>
        </w:rPr>
        <w:t xml:space="preserve"> je u korištenju vlastitih prihoda od pruženih usluga i viška prihoda iz prethodne godina</w:t>
      </w:r>
      <w:r w:rsidR="00A6170A">
        <w:rPr>
          <w:rFonts w:ascii="Arial" w:hAnsi="Arial" w:cs="Arial"/>
        </w:rPr>
        <w:t xml:space="preserve"> za financiranje redovne djelatnosti ustanove</w:t>
      </w:r>
      <w:r w:rsidR="009B239A">
        <w:rPr>
          <w:rFonts w:ascii="Arial" w:hAnsi="Arial" w:cs="Arial"/>
        </w:rPr>
        <w:t>.</w:t>
      </w:r>
    </w:p>
    <w:p w14:paraId="3915A16A" w14:textId="5DCA711C" w:rsidR="00DD478E" w:rsidRDefault="00DD478E" w:rsidP="00FD2B6D">
      <w:pPr>
        <w:jc w:val="both"/>
        <w:rPr>
          <w:rFonts w:ascii="Arial" w:hAnsi="Arial" w:cs="Arial"/>
        </w:rPr>
      </w:pPr>
    </w:p>
    <w:p w14:paraId="11AC9D02" w14:textId="5F1BF5D2" w:rsidR="009B239A" w:rsidRPr="00000048" w:rsidRDefault="009B239A" w:rsidP="009B239A">
      <w:pPr>
        <w:jc w:val="both"/>
        <w:rPr>
          <w:rFonts w:ascii="Arial" w:hAnsi="Arial" w:cs="Arial"/>
        </w:rPr>
      </w:pPr>
      <w:r w:rsidRPr="00000048">
        <w:rPr>
          <w:rFonts w:ascii="Arial" w:hAnsi="Arial" w:cs="Arial"/>
          <w:b/>
        </w:rPr>
        <w:t>Rashodi poslovanja</w:t>
      </w:r>
      <w:r w:rsidRPr="00000048">
        <w:rPr>
          <w:rFonts w:ascii="Arial" w:hAnsi="Arial" w:cs="Arial"/>
        </w:rPr>
        <w:t xml:space="preserve"> iznose </w:t>
      </w:r>
      <w:r>
        <w:rPr>
          <w:rFonts w:ascii="Arial" w:hAnsi="Arial" w:cs="Arial"/>
        </w:rPr>
        <w:t>401.144,84 €</w:t>
      </w:r>
      <w:r w:rsidRPr="00000048">
        <w:rPr>
          <w:rFonts w:ascii="Arial" w:hAnsi="Arial" w:cs="Arial"/>
        </w:rPr>
        <w:t xml:space="preserve"> i veći su za </w:t>
      </w:r>
      <w:r>
        <w:rPr>
          <w:rFonts w:ascii="Arial" w:hAnsi="Arial" w:cs="Arial"/>
        </w:rPr>
        <w:t>18,7</w:t>
      </w:r>
      <w:r w:rsidRPr="00000048">
        <w:rPr>
          <w:rFonts w:ascii="Arial" w:hAnsi="Arial" w:cs="Arial"/>
        </w:rPr>
        <w:t>% u odnosu na prethodnu godinu, odnose se na:</w:t>
      </w:r>
    </w:p>
    <w:p w14:paraId="26102381" w14:textId="1A33AEA8" w:rsidR="009B239A" w:rsidRPr="00000048" w:rsidRDefault="009B239A" w:rsidP="009B239A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000048">
        <w:rPr>
          <w:rFonts w:ascii="Arial" w:hAnsi="Arial" w:cs="Arial"/>
        </w:rPr>
        <w:t xml:space="preserve">rashode za zaposlene u iznosu od </w:t>
      </w:r>
      <w:r>
        <w:rPr>
          <w:rFonts w:ascii="Arial" w:hAnsi="Arial" w:cs="Arial"/>
        </w:rPr>
        <w:t>195.707,53</w:t>
      </w:r>
      <w:r w:rsidRPr="00000048">
        <w:rPr>
          <w:rFonts w:ascii="Arial" w:hAnsi="Arial" w:cs="Arial"/>
        </w:rPr>
        <w:t xml:space="preserve"> €</w:t>
      </w:r>
    </w:p>
    <w:p w14:paraId="542ED42B" w14:textId="32A18EBE" w:rsidR="009B239A" w:rsidRPr="00000048" w:rsidRDefault="009B239A" w:rsidP="009B239A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000048">
        <w:rPr>
          <w:rFonts w:ascii="Arial" w:hAnsi="Arial" w:cs="Arial"/>
        </w:rPr>
        <w:t xml:space="preserve">materijalne rashode u iznosu od </w:t>
      </w:r>
      <w:r>
        <w:rPr>
          <w:rFonts w:ascii="Arial" w:hAnsi="Arial" w:cs="Arial"/>
        </w:rPr>
        <w:t>171.846,46</w:t>
      </w:r>
      <w:r w:rsidRPr="00000048">
        <w:rPr>
          <w:rFonts w:ascii="Arial" w:hAnsi="Arial" w:cs="Arial"/>
        </w:rPr>
        <w:t xml:space="preserve"> €</w:t>
      </w:r>
    </w:p>
    <w:p w14:paraId="238E5A54" w14:textId="38540F81" w:rsidR="009B239A" w:rsidRPr="00000048" w:rsidRDefault="009B239A" w:rsidP="009B239A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000048">
        <w:rPr>
          <w:rFonts w:ascii="Arial" w:hAnsi="Arial" w:cs="Arial"/>
        </w:rPr>
        <w:t xml:space="preserve">pomoći dane u inozemstvo i unutar općeg proračuna u iznosu od </w:t>
      </w:r>
      <w:r>
        <w:rPr>
          <w:rFonts w:ascii="Arial" w:hAnsi="Arial" w:cs="Arial"/>
        </w:rPr>
        <w:t>33.590,85</w:t>
      </w:r>
      <w:r w:rsidRPr="00000048">
        <w:rPr>
          <w:rFonts w:ascii="Arial" w:hAnsi="Arial" w:cs="Arial"/>
        </w:rPr>
        <w:t xml:space="preserve"> €</w:t>
      </w:r>
    </w:p>
    <w:p w14:paraId="272C00CA" w14:textId="5E42A1A0" w:rsidR="009B239A" w:rsidRPr="00000048" w:rsidRDefault="009B239A" w:rsidP="009B239A">
      <w:pPr>
        <w:jc w:val="both"/>
        <w:rPr>
          <w:rFonts w:ascii="Arial" w:hAnsi="Arial" w:cs="Arial"/>
        </w:rPr>
      </w:pPr>
      <w:r w:rsidRPr="00CA5ACD">
        <w:rPr>
          <w:rFonts w:ascii="Arial" w:hAnsi="Arial" w:cs="Arial"/>
        </w:rPr>
        <w:t xml:space="preserve">Povećanje se najvećim dijelom odnosi na rashode za zaposlene </w:t>
      </w:r>
      <w:r>
        <w:rPr>
          <w:rFonts w:ascii="Arial" w:hAnsi="Arial" w:cs="Arial"/>
        </w:rPr>
        <w:t>i na materijalne rashode.</w:t>
      </w:r>
    </w:p>
    <w:p w14:paraId="1F7619E9" w14:textId="5AA25606" w:rsidR="00B22AA2" w:rsidRDefault="00B22AA2" w:rsidP="00B22AA2">
      <w:pPr>
        <w:pStyle w:val="xmsonormal"/>
        <w:jc w:val="both"/>
        <w:rPr>
          <w:rFonts w:ascii="Arial" w:hAnsi="Arial" w:cs="Arial"/>
          <w:b/>
          <w:bCs/>
          <w:sz w:val="24"/>
          <w:szCs w:val="24"/>
        </w:rPr>
      </w:pPr>
    </w:p>
    <w:p w14:paraId="3C4767C1" w14:textId="38C1429D" w:rsidR="00D05E0F" w:rsidRPr="00B9550E" w:rsidRDefault="00D05E0F" w:rsidP="00D05E0F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  <w:b/>
          <w:bCs/>
        </w:rPr>
        <w:t>Rashodi za zaposlene</w:t>
      </w:r>
      <w:r w:rsidR="00B22AA2" w:rsidRPr="00B9550E">
        <w:rPr>
          <w:rFonts w:ascii="Arial" w:hAnsi="Arial" w:cs="Arial"/>
          <w:bCs/>
        </w:rPr>
        <w:t xml:space="preserve"> ostvareni </w:t>
      </w:r>
      <w:r w:rsidRPr="00B9550E">
        <w:rPr>
          <w:rFonts w:ascii="Arial" w:hAnsi="Arial" w:cs="Arial"/>
          <w:bCs/>
        </w:rPr>
        <w:t xml:space="preserve"> u iznosu </w:t>
      </w:r>
      <w:r w:rsidR="009B239A">
        <w:rPr>
          <w:rFonts w:ascii="Arial" w:hAnsi="Arial" w:cs="Arial"/>
          <w:bCs/>
        </w:rPr>
        <w:t>195.707,53 €</w:t>
      </w:r>
      <w:r w:rsidRPr="00B9550E">
        <w:rPr>
          <w:rFonts w:ascii="Arial" w:hAnsi="Arial" w:cs="Arial"/>
          <w:bCs/>
        </w:rPr>
        <w:t xml:space="preserve"> </w:t>
      </w:r>
      <w:r w:rsidR="00517E33">
        <w:rPr>
          <w:rFonts w:ascii="Arial" w:hAnsi="Arial" w:cs="Arial"/>
          <w:bCs/>
        </w:rPr>
        <w:t xml:space="preserve">veći su </w:t>
      </w:r>
      <w:r w:rsidRPr="00B9550E">
        <w:rPr>
          <w:rFonts w:ascii="Arial" w:hAnsi="Arial" w:cs="Arial"/>
          <w:bCs/>
        </w:rPr>
        <w:t xml:space="preserve">za </w:t>
      </w:r>
      <w:r w:rsidR="009B239A">
        <w:rPr>
          <w:rFonts w:ascii="Arial" w:hAnsi="Arial" w:cs="Arial"/>
          <w:bCs/>
        </w:rPr>
        <w:t>26,8</w:t>
      </w:r>
      <w:r w:rsidRPr="00B9550E">
        <w:rPr>
          <w:rFonts w:ascii="Arial" w:hAnsi="Arial" w:cs="Arial"/>
          <w:bCs/>
        </w:rPr>
        <w:t xml:space="preserve">% u odnosu na prethodnu godinu iz razloga </w:t>
      </w:r>
      <w:r w:rsidR="00517E33">
        <w:rPr>
          <w:rFonts w:ascii="Arial" w:hAnsi="Arial" w:cs="Arial"/>
          <w:bCs/>
        </w:rPr>
        <w:t xml:space="preserve">što su </w:t>
      </w:r>
      <w:r w:rsidR="004B68E1">
        <w:rPr>
          <w:rFonts w:ascii="Arial" w:hAnsi="Arial" w:cs="Arial"/>
          <w:bCs/>
        </w:rPr>
        <w:t xml:space="preserve">materijalna </w:t>
      </w:r>
      <w:r w:rsidR="00517E33">
        <w:rPr>
          <w:rFonts w:ascii="Arial" w:hAnsi="Arial" w:cs="Arial"/>
          <w:bCs/>
        </w:rPr>
        <w:t>prava zaposlenika</w:t>
      </w:r>
      <w:r w:rsidR="004B68E1">
        <w:rPr>
          <w:rFonts w:ascii="Arial" w:hAnsi="Arial" w:cs="Arial"/>
          <w:bCs/>
        </w:rPr>
        <w:t xml:space="preserve"> povećana</w:t>
      </w:r>
      <w:r w:rsidR="00E003E3">
        <w:rPr>
          <w:rFonts w:ascii="Arial" w:hAnsi="Arial" w:cs="Arial"/>
          <w:bCs/>
        </w:rPr>
        <w:t xml:space="preserve"> (</w:t>
      </w:r>
      <w:r w:rsidR="00746AB0">
        <w:rPr>
          <w:rFonts w:ascii="Arial" w:hAnsi="Arial" w:cs="Arial"/>
        </w:rPr>
        <w:t xml:space="preserve">osnovica plaće, božićnica, regres, </w:t>
      </w:r>
      <w:r w:rsidR="00746AB0" w:rsidRPr="00CA5ACD">
        <w:rPr>
          <w:rFonts w:ascii="Arial" w:hAnsi="Arial" w:cs="Arial"/>
        </w:rPr>
        <w:t>prehrana zaposlenika)</w:t>
      </w:r>
      <w:r w:rsidR="00E003E3">
        <w:rPr>
          <w:rFonts w:ascii="Arial" w:hAnsi="Arial" w:cs="Arial"/>
          <w:bCs/>
        </w:rPr>
        <w:t>.</w:t>
      </w:r>
      <w:r w:rsidRPr="00B9550E">
        <w:rPr>
          <w:rFonts w:ascii="Arial" w:hAnsi="Arial" w:cs="Arial"/>
          <w:bCs/>
        </w:rPr>
        <w:t xml:space="preserve">  </w:t>
      </w:r>
    </w:p>
    <w:p w14:paraId="022B3905" w14:textId="77777777" w:rsidR="00C85610" w:rsidRPr="00B9550E" w:rsidRDefault="00C85610" w:rsidP="00C85610">
      <w:pPr>
        <w:jc w:val="both"/>
        <w:rPr>
          <w:rFonts w:ascii="Arial" w:hAnsi="Arial" w:cs="Arial"/>
          <w:b/>
        </w:rPr>
      </w:pPr>
    </w:p>
    <w:p w14:paraId="50C1D530" w14:textId="05AF2ED1" w:rsidR="00E003E3" w:rsidRPr="00E003E3" w:rsidRDefault="00E003E3" w:rsidP="00C8561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Službena putovanja </w:t>
      </w:r>
      <w:r w:rsidRPr="00B9550E">
        <w:rPr>
          <w:rFonts w:ascii="Arial" w:hAnsi="Arial" w:cs="Arial"/>
          <w:bCs/>
        </w:rPr>
        <w:t>ostvaren</w:t>
      </w:r>
      <w:r>
        <w:rPr>
          <w:rFonts w:ascii="Arial" w:hAnsi="Arial" w:cs="Arial"/>
          <w:bCs/>
        </w:rPr>
        <w:t>a</w:t>
      </w:r>
      <w:r w:rsidRPr="00B9550E">
        <w:rPr>
          <w:rFonts w:ascii="Arial" w:hAnsi="Arial" w:cs="Arial"/>
          <w:bCs/>
        </w:rPr>
        <w:t xml:space="preserve">  u iznosu </w:t>
      </w:r>
      <w:r w:rsidR="00746AB0">
        <w:rPr>
          <w:rFonts w:ascii="Arial" w:hAnsi="Arial" w:cs="Arial"/>
          <w:bCs/>
        </w:rPr>
        <w:t>2.081,08 €</w:t>
      </w:r>
      <w:r w:rsidRPr="00B9550E">
        <w:rPr>
          <w:rFonts w:ascii="Arial" w:hAnsi="Arial" w:cs="Arial"/>
          <w:bCs/>
        </w:rPr>
        <w:t xml:space="preserve"> </w:t>
      </w:r>
      <w:r w:rsidR="00746AB0">
        <w:rPr>
          <w:rFonts w:ascii="Arial" w:hAnsi="Arial" w:cs="Arial"/>
          <w:bCs/>
        </w:rPr>
        <w:t>manja</w:t>
      </w:r>
      <w:r>
        <w:rPr>
          <w:rFonts w:ascii="Arial" w:hAnsi="Arial" w:cs="Arial"/>
          <w:bCs/>
        </w:rPr>
        <w:t xml:space="preserve"> su </w:t>
      </w:r>
      <w:r w:rsidRPr="00B9550E">
        <w:rPr>
          <w:rFonts w:ascii="Arial" w:hAnsi="Arial" w:cs="Arial"/>
          <w:bCs/>
        </w:rPr>
        <w:t xml:space="preserve">za </w:t>
      </w:r>
      <w:r w:rsidR="00746AB0">
        <w:rPr>
          <w:rFonts w:ascii="Arial" w:hAnsi="Arial" w:cs="Arial"/>
          <w:bCs/>
        </w:rPr>
        <w:t>60,10</w:t>
      </w:r>
      <w:r w:rsidRPr="00B9550E">
        <w:rPr>
          <w:rFonts w:ascii="Arial" w:hAnsi="Arial" w:cs="Arial"/>
          <w:bCs/>
        </w:rPr>
        <w:t xml:space="preserve">% u odnosu na prethodnu godinu iz razloga </w:t>
      </w:r>
      <w:r>
        <w:rPr>
          <w:rFonts w:ascii="Arial" w:hAnsi="Arial" w:cs="Arial"/>
          <w:bCs/>
        </w:rPr>
        <w:t xml:space="preserve">što su se aktivnosti po projektima </w:t>
      </w:r>
      <w:r w:rsidR="00746AB0">
        <w:rPr>
          <w:rFonts w:ascii="Arial" w:hAnsi="Arial" w:cs="Arial"/>
          <w:bCs/>
        </w:rPr>
        <w:t>smanjile.</w:t>
      </w:r>
    </w:p>
    <w:p w14:paraId="5C2A26A8" w14:textId="77777777" w:rsidR="00E003E3" w:rsidRDefault="00E003E3" w:rsidP="00C85610">
      <w:pPr>
        <w:jc w:val="both"/>
        <w:rPr>
          <w:rFonts w:ascii="Arial" w:hAnsi="Arial" w:cs="Arial"/>
          <w:b/>
        </w:rPr>
      </w:pPr>
    </w:p>
    <w:p w14:paraId="20206F59" w14:textId="6BF7146B" w:rsidR="00365415" w:rsidRPr="00B9550E" w:rsidRDefault="00C85610" w:rsidP="00464D13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  <w:b/>
          <w:bCs/>
        </w:rPr>
        <w:t xml:space="preserve">Energija – </w:t>
      </w:r>
      <w:r w:rsidRPr="00B9550E">
        <w:rPr>
          <w:rFonts w:ascii="Arial" w:hAnsi="Arial" w:cs="Arial"/>
          <w:bCs/>
        </w:rPr>
        <w:t xml:space="preserve">rashodi za energiju ostvareni  u iznosu </w:t>
      </w:r>
      <w:r w:rsidR="00746AB0">
        <w:rPr>
          <w:rFonts w:ascii="Arial" w:hAnsi="Arial" w:cs="Arial"/>
          <w:bCs/>
        </w:rPr>
        <w:t>20.907,84 €</w:t>
      </w:r>
      <w:r w:rsidRPr="00B9550E">
        <w:rPr>
          <w:rFonts w:ascii="Arial" w:hAnsi="Arial" w:cs="Arial"/>
          <w:bCs/>
        </w:rPr>
        <w:t xml:space="preserve"> </w:t>
      </w:r>
      <w:r w:rsidR="00746AB0">
        <w:rPr>
          <w:rFonts w:ascii="Arial" w:hAnsi="Arial" w:cs="Arial"/>
          <w:bCs/>
        </w:rPr>
        <w:t>manji</w:t>
      </w:r>
      <w:r w:rsidRPr="00B9550E">
        <w:rPr>
          <w:rFonts w:ascii="Arial" w:hAnsi="Arial" w:cs="Arial"/>
          <w:bCs/>
        </w:rPr>
        <w:t xml:space="preserve"> su za </w:t>
      </w:r>
      <w:r w:rsidR="00365415">
        <w:rPr>
          <w:rFonts w:ascii="Arial" w:hAnsi="Arial" w:cs="Arial"/>
          <w:bCs/>
        </w:rPr>
        <w:t>42,50</w:t>
      </w:r>
      <w:r w:rsidRPr="00B9550E">
        <w:rPr>
          <w:rFonts w:ascii="Arial" w:hAnsi="Arial" w:cs="Arial"/>
          <w:bCs/>
        </w:rPr>
        <w:t xml:space="preserve">% u odnosu na prethodnu godinu </w:t>
      </w:r>
      <w:r w:rsidR="00365415" w:rsidRPr="00B9550E">
        <w:rPr>
          <w:rFonts w:ascii="Arial" w:hAnsi="Arial" w:cs="Arial"/>
          <w:bCs/>
        </w:rPr>
        <w:t xml:space="preserve">iz razloga </w:t>
      </w:r>
      <w:r w:rsidR="00365415">
        <w:rPr>
          <w:rFonts w:ascii="Arial" w:hAnsi="Arial" w:cs="Arial"/>
          <w:bCs/>
        </w:rPr>
        <w:t>što su ostvarene uštede u opskrbi električnom energijom i plinom u odnosu na prethodnu godinu za 15.401,15 €</w:t>
      </w:r>
      <w:r w:rsidR="00A6170A">
        <w:rPr>
          <w:rFonts w:ascii="Arial" w:hAnsi="Arial" w:cs="Arial"/>
          <w:bCs/>
        </w:rPr>
        <w:t>. N</w:t>
      </w:r>
      <w:r w:rsidR="00464D13">
        <w:rPr>
          <w:rFonts w:ascii="Arial" w:hAnsi="Arial" w:cs="Arial"/>
          <w:bCs/>
        </w:rPr>
        <w:t>a snazi</w:t>
      </w:r>
      <w:r w:rsidR="00A6170A">
        <w:rPr>
          <w:rFonts w:ascii="Arial" w:hAnsi="Arial" w:cs="Arial"/>
          <w:bCs/>
        </w:rPr>
        <w:t xml:space="preserve"> je</w:t>
      </w:r>
      <w:r w:rsidR="00464D13">
        <w:rPr>
          <w:rFonts w:ascii="Arial" w:hAnsi="Arial" w:cs="Arial"/>
          <w:bCs/>
        </w:rPr>
        <w:t xml:space="preserve"> Uredba </w:t>
      </w:r>
      <w:r w:rsidR="00464D13" w:rsidRPr="00464D13">
        <w:rPr>
          <w:rFonts w:ascii="Arial" w:hAnsi="Arial" w:cs="Arial"/>
          <w:bCs/>
        </w:rPr>
        <w:t>o otklanjanju poremećaja na</w:t>
      </w:r>
      <w:r w:rsidR="00464D13">
        <w:rPr>
          <w:rFonts w:ascii="Arial" w:hAnsi="Arial" w:cs="Arial"/>
          <w:bCs/>
        </w:rPr>
        <w:t xml:space="preserve"> </w:t>
      </w:r>
      <w:r w:rsidR="00464D13" w:rsidRPr="00464D13">
        <w:rPr>
          <w:rFonts w:ascii="Arial" w:hAnsi="Arial" w:cs="Arial"/>
          <w:bCs/>
        </w:rPr>
        <w:t>domaćem tržištu energije</w:t>
      </w:r>
      <w:r w:rsidR="00A6170A">
        <w:rPr>
          <w:rFonts w:ascii="Arial" w:hAnsi="Arial" w:cs="Arial"/>
          <w:bCs/>
        </w:rPr>
        <w:t xml:space="preserve"> koja je utjecala na smanjenje.</w:t>
      </w:r>
    </w:p>
    <w:p w14:paraId="62F0EFBE" w14:textId="77777777" w:rsidR="00E003E3" w:rsidRDefault="00E003E3" w:rsidP="00C85610">
      <w:pPr>
        <w:jc w:val="both"/>
        <w:rPr>
          <w:rFonts w:ascii="Arial" w:hAnsi="Arial" w:cs="Arial"/>
          <w:b/>
          <w:bCs/>
        </w:rPr>
      </w:pPr>
    </w:p>
    <w:p w14:paraId="3C23FEBF" w14:textId="1D386066" w:rsidR="00E003E3" w:rsidRDefault="00464D13" w:rsidP="00C8561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Sitan inventar i auto gume</w:t>
      </w:r>
      <w:r w:rsidR="00E003E3">
        <w:rPr>
          <w:rFonts w:ascii="Arial" w:hAnsi="Arial" w:cs="Arial"/>
          <w:b/>
          <w:bCs/>
        </w:rPr>
        <w:t xml:space="preserve"> </w:t>
      </w:r>
      <w:r w:rsidR="00E003E3" w:rsidRPr="00B9550E">
        <w:rPr>
          <w:rFonts w:ascii="Arial" w:hAnsi="Arial" w:cs="Arial"/>
          <w:bCs/>
        </w:rPr>
        <w:t xml:space="preserve">ostvareni  u iznosu </w:t>
      </w:r>
      <w:r>
        <w:rPr>
          <w:rFonts w:ascii="Arial" w:hAnsi="Arial" w:cs="Arial"/>
          <w:bCs/>
        </w:rPr>
        <w:t>1.081,03 €</w:t>
      </w:r>
      <w:r w:rsidR="00E003E3" w:rsidRPr="00B9550E">
        <w:rPr>
          <w:rFonts w:ascii="Arial" w:hAnsi="Arial" w:cs="Arial"/>
          <w:bCs/>
        </w:rPr>
        <w:t xml:space="preserve"> veći su za </w:t>
      </w:r>
      <w:r>
        <w:rPr>
          <w:rFonts w:ascii="Arial" w:hAnsi="Arial" w:cs="Arial"/>
          <w:bCs/>
        </w:rPr>
        <w:t>918,10</w:t>
      </w:r>
      <w:r w:rsidR="00E003E3" w:rsidRPr="00B9550E">
        <w:rPr>
          <w:rFonts w:ascii="Arial" w:hAnsi="Arial" w:cs="Arial"/>
          <w:bCs/>
        </w:rPr>
        <w:t xml:space="preserve">% u odnosu na prethodnu godinu iz razloga </w:t>
      </w:r>
      <w:r w:rsidR="00E003E3">
        <w:rPr>
          <w:rFonts w:ascii="Arial" w:hAnsi="Arial" w:cs="Arial"/>
          <w:bCs/>
        </w:rPr>
        <w:t xml:space="preserve">što </w:t>
      </w:r>
      <w:r>
        <w:rPr>
          <w:rFonts w:ascii="Arial" w:hAnsi="Arial" w:cs="Arial"/>
          <w:bCs/>
        </w:rPr>
        <w:t>su nabavljene nove gume</w:t>
      </w:r>
      <w:r w:rsidR="0059735D">
        <w:rPr>
          <w:rFonts w:ascii="Arial" w:hAnsi="Arial" w:cs="Arial"/>
          <w:bCs/>
        </w:rPr>
        <w:t xml:space="preserve"> za službeno vozilo</w:t>
      </w:r>
      <w:r>
        <w:rPr>
          <w:rFonts w:ascii="Arial" w:hAnsi="Arial" w:cs="Arial"/>
          <w:bCs/>
        </w:rPr>
        <w:t xml:space="preserve"> i rolo zavjese za </w:t>
      </w:r>
      <w:r w:rsidR="0059735D">
        <w:rPr>
          <w:rFonts w:ascii="Arial" w:hAnsi="Arial" w:cs="Arial"/>
          <w:bCs/>
        </w:rPr>
        <w:t>C</w:t>
      </w:r>
      <w:r w:rsidR="00A6170A">
        <w:rPr>
          <w:rFonts w:ascii="Arial" w:hAnsi="Arial" w:cs="Arial"/>
          <w:bCs/>
        </w:rPr>
        <w:t>entar kreativne industrije</w:t>
      </w:r>
      <w:r w:rsidR="0059735D">
        <w:rPr>
          <w:rFonts w:ascii="Arial" w:hAnsi="Arial" w:cs="Arial"/>
          <w:bCs/>
        </w:rPr>
        <w:t>.</w:t>
      </w:r>
    </w:p>
    <w:p w14:paraId="17C84A8D" w14:textId="77777777" w:rsidR="00401774" w:rsidRDefault="00401774" w:rsidP="00E003E3">
      <w:pPr>
        <w:jc w:val="both"/>
        <w:rPr>
          <w:rFonts w:ascii="Arial" w:hAnsi="Arial" w:cs="Arial"/>
          <w:b/>
          <w:bCs/>
        </w:rPr>
      </w:pPr>
    </w:p>
    <w:p w14:paraId="26DEBE1D" w14:textId="4F7A752D" w:rsidR="00E003E3" w:rsidRPr="00B9550E" w:rsidRDefault="00E003E3" w:rsidP="00E003E3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  <w:b/>
          <w:bCs/>
        </w:rPr>
        <w:t xml:space="preserve">Usluge </w:t>
      </w:r>
      <w:r>
        <w:rPr>
          <w:rFonts w:ascii="Arial" w:hAnsi="Arial" w:cs="Arial"/>
          <w:b/>
          <w:bCs/>
        </w:rPr>
        <w:t xml:space="preserve">telefona, pošte i prijevoza </w:t>
      </w:r>
      <w:r w:rsidRPr="00B9550E">
        <w:rPr>
          <w:rFonts w:ascii="Arial" w:hAnsi="Arial" w:cs="Arial"/>
          <w:bCs/>
        </w:rPr>
        <w:t xml:space="preserve">ostvarene  u iznosu </w:t>
      </w:r>
      <w:r w:rsidR="0059735D">
        <w:rPr>
          <w:rFonts w:ascii="Arial" w:hAnsi="Arial" w:cs="Arial"/>
          <w:bCs/>
        </w:rPr>
        <w:t>6.260,02</w:t>
      </w:r>
      <w:r w:rsidR="00A6170A">
        <w:rPr>
          <w:rFonts w:ascii="Arial" w:hAnsi="Arial" w:cs="Arial"/>
          <w:bCs/>
        </w:rPr>
        <w:t xml:space="preserve"> €</w:t>
      </w:r>
      <w:r w:rsidRPr="00B9550E">
        <w:rPr>
          <w:rFonts w:ascii="Arial" w:hAnsi="Arial" w:cs="Arial"/>
          <w:bCs/>
        </w:rPr>
        <w:t xml:space="preserve"> veći su za </w:t>
      </w:r>
      <w:r w:rsidR="0059735D">
        <w:rPr>
          <w:rFonts w:ascii="Arial" w:hAnsi="Arial" w:cs="Arial"/>
          <w:bCs/>
        </w:rPr>
        <w:t>17,9</w:t>
      </w:r>
      <w:r w:rsidRPr="00B9550E">
        <w:rPr>
          <w:rFonts w:ascii="Arial" w:hAnsi="Arial" w:cs="Arial"/>
          <w:bCs/>
        </w:rPr>
        <w:t>% u odnosu na prethodnu godinu</w:t>
      </w:r>
      <w:r w:rsidR="0059735D">
        <w:rPr>
          <w:rFonts w:ascii="Arial" w:hAnsi="Arial" w:cs="Arial"/>
          <w:bCs/>
        </w:rPr>
        <w:t xml:space="preserve"> što se očituje u rastu cijene telekomunikacijskih usluga.</w:t>
      </w:r>
    </w:p>
    <w:p w14:paraId="7A372865" w14:textId="4A302D82" w:rsidR="00C85610" w:rsidRPr="00B9550E" w:rsidRDefault="00C85610" w:rsidP="00C85610">
      <w:pPr>
        <w:jc w:val="both"/>
        <w:rPr>
          <w:rFonts w:ascii="Arial" w:hAnsi="Arial" w:cs="Arial"/>
          <w:b/>
        </w:rPr>
      </w:pPr>
    </w:p>
    <w:p w14:paraId="1583BEB0" w14:textId="609A1B30" w:rsidR="00C85610" w:rsidRDefault="00C85610" w:rsidP="00C85610">
      <w:pPr>
        <w:jc w:val="both"/>
        <w:rPr>
          <w:rFonts w:ascii="Arial" w:hAnsi="Arial" w:cs="Arial"/>
          <w:bCs/>
        </w:rPr>
      </w:pPr>
      <w:r w:rsidRPr="00B9550E">
        <w:rPr>
          <w:rFonts w:ascii="Arial" w:hAnsi="Arial" w:cs="Arial"/>
          <w:b/>
          <w:bCs/>
        </w:rPr>
        <w:t xml:space="preserve">Usluge tekućeg i investicijskog održavanja </w:t>
      </w:r>
      <w:r w:rsidRPr="00B9550E">
        <w:rPr>
          <w:rFonts w:ascii="Arial" w:hAnsi="Arial" w:cs="Arial"/>
          <w:bCs/>
        </w:rPr>
        <w:t xml:space="preserve">ostvarene  u iznosu </w:t>
      </w:r>
      <w:r w:rsidR="00E60335">
        <w:rPr>
          <w:rFonts w:ascii="Arial" w:hAnsi="Arial" w:cs="Arial"/>
          <w:bCs/>
        </w:rPr>
        <w:t>27.551,04 €</w:t>
      </w:r>
      <w:r w:rsidRPr="00B9550E">
        <w:rPr>
          <w:rFonts w:ascii="Arial" w:hAnsi="Arial" w:cs="Arial"/>
          <w:bCs/>
        </w:rPr>
        <w:t xml:space="preserve"> već</w:t>
      </w:r>
      <w:r w:rsidR="00E60335">
        <w:rPr>
          <w:rFonts w:ascii="Arial" w:hAnsi="Arial" w:cs="Arial"/>
          <w:bCs/>
        </w:rPr>
        <w:t>e</w:t>
      </w:r>
      <w:r w:rsidRPr="00B9550E">
        <w:rPr>
          <w:rFonts w:ascii="Arial" w:hAnsi="Arial" w:cs="Arial"/>
          <w:bCs/>
        </w:rPr>
        <w:t xml:space="preserve"> su za </w:t>
      </w:r>
      <w:r w:rsidR="00E60335">
        <w:rPr>
          <w:rFonts w:ascii="Arial" w:hAnsi="Arial" w:cs="Arial"/>
          <w:bCs/>
        </w:rPr>
        <w:t>13,4</w:t>
      </w:r>
      <w:r w:rsidRPr="00B9550E">
        <w:rPr>
          <w:rFonts w:ascii="Arial" w:hAnsi="Arial" w:cs="Arial"/>
          <w:bCs/>
        </w:rPr>
        <w:t>% u odnosu na prethodnu godinu</w:t>
      </w:r>
      <w:r w:rsidR="00E60335">
        <w:rPr>
          <w:rFonts w:ascii="Arial" w:hAnsi="Arial" w:cs="Arial"/>
          <w:bCs/>
        </w:rPr>
        <w:t xml:space="preserve"> </w:t>
      </w:r>
      <w:r w:rsidR="003D65B5" w:rsidRPr="003D65B5">
        <w:rPr>
          <w:rFonts w:ascii="Arial" w:hAnsi="Arial" w:cs="Arial"/>
          <w:bCs/>
        </w:rPr>
        <w:t>iz razloga što ustanova raspolaže opremom velike vrijednosti koja zahtjeva održavanje</w:t>
      </w:r>
      <w:r w:rsidR="003D65B5">
        <w:rPr>
          <w:rFonts w:ascii="Arial" w:hAnsi="Arial" w:cs="Arial"/>
          <w:bCs/>
        </w:rPr>
        <w:t>.</w:t>
      </w:r>
    </w:p>
    <w:p w14:paraId="1311EF86" w14:textId="321E92D7" w:rsidR="003D65B5" w:rsidRDefault="003D65B5" w:rsidP="00C85610">
      <w:pPr>
        <w:jc w:val="both"/>
        <w:rPr>
          <w:rFonts w:ascii="Arial" w:hAnsi="Arial" w:cs="Arial"/>
          <w:bCs/>
        </w:rPr>
      </w:pPr>
    </w:p>
    <w:p w14:paraId="59F40D8F" w14:textId="4B9206E5" w:rsidR="003D65B5" w:rsidRDefault="003D65B5" w:rsidP="00C85610">
      <w:pPr>
        <w:jc w:val="both"/>
        <w:rPr>
          <w:rFonts w:ascii="Arial" w:hAnsi="Arial" w:cs="Arial"/>
        </w:rPr>
      </w:pPr>
      <w:r w:rsidRPr="003D65B5">
        <w:rPr>
          <w:rFonts w:ascii="Arial" w:hAnsi="Arial" w:cs="Arial"/>
          <w:b/>
          <w:bCs/>
        </w:rPr>
        <w:t>Usluge promidžbe i informiranja</w:t>
      </w:r>
      <w:r w:rsidRPr="003D65B5">
        <w:rPr>
          <w:rFonts w:ascii="Arial" w:hAnsi="Arial" w:cs="Arial"/>
        </w:rPr>
        <w:t xml:space="preserve"> ostvarene su u iznosu od </w:t>
      </w:r>
      <w:r>
        <w:rPr>
          <w:rFonts w:ascii="Arial" w:hAnsi="Arial" w:cs="Arial"/>
        </w:rPr>
        <w:t>23.237,79</w:t>
      </w:r>
      <w:r w:rsidRPr="003D65B5">
        <w:rPr>
          <w:rFonts w:ascii="Arial" w:hAnsi="Arial" w:cs="Arial"/>
        </w:rPr>
        <w:t xml:space="preserve"> € i veće su za </w:t>
      </w:r>
      <w:r>
        <w:rPr>
          <w:rFonts w:ascii="Arial" w:hAnsi="Arial" w:cs="Arial"/>
        </w:rPr>
        <w:t>115,50</w:t>
      </w:r>
      <w:r w:rsidRPr="003D65B5">
        <w:rPr>
          <w:rFonts w:ascii="Arial" w:hAnsi="Arial" w:cs="Arial"/>
        </w:rPr>
        <w:t>% u odnosu na prethodnu godinu, a odnose se na usluge pružanja usluga dizajna vizualnog identiteta, te dizajna i izrade promotivnog materijala za projekt STEM COUNTY</w:t>
      </w:r>
      <w:r>
        <w:rPr>
          <w:rFonts w:ascii="Arial" w:hAnsi="Arial" w:cs="Arial"/>
        </w:rPr>
        <w:t xml:space="preserve"> i projekt PODUZMI.</w:t>
      </w:r>
    </w:p>
    <w:p w14:paraId="3C1F6206" w14:textId="1B004A10" w:rsidR="003D65B5" w:rsidRDefault="003D65B5" w:rsidP="00C85610">
      <w:pPr>
        <w:jc w:val="both"/>
        <w:rPr>
          <w:rFonts w:ascii="Arial" w:hAnsi="Arial" w:cs="Arial"/>
        </w:rPr>
      </w:pPr>
    </w:p>
    <w:p w14:paraId="7525FF08" w14:textId="3B7AFC6C" w:rsidR="003D65B5" w:rsidRPr="00B9550E" w:rsidRDefault="003D65B5" w:rsidP="00C85610">
      <w:pPr>
        <w:jc w:val="both"/>
        <w:rPr>
          <w:rFonts w:ascii="Arial" w:hAnsi="Arial" w:cs="Arial"/>
        </w:rPr>
      </w:pPr>
      <w:r w:rsidRPr="004B06B8">
        <w:rPr>
          <w:rFonts w:ascii="Arial" w:hAnsi="Arial" w:cs="Arial"/>
          <w:b/>
          <w:bCs/>
        </w:rPr>
        <w:t>Zakupnine i najamnine</w:t>
      </w:r>
      <w:r>
        <w:rPr>
          <w:rFonts w:ascii="Arial" w:hAnsi="Arial" w:cs="Arial"/>
        </w:rPr>
        <w:t xml:space="preserve"> ostvarene u iznosu </w:t>
      </w:r>
      <w:r w:rsidR="004B06B8">
        <w:rPr>
          <w:rFonts w:ascii="Arial" w:hAnsi="Arial" w:cs="Arial"/>
        </w:rPr>
        <w:t>12.581,60€ veće su za 79,00% u odnosu na prethodnu godinu jer su nabavljene licence za provođenje HZZ programa osposobljavanja u iznosu od 6.290,00 €.</w:t>
      </w:r>
    </w:p>
    <w:p w14:paraId="75574BF3" w14:textId="77777777" w:rsidR="00A6170A" w:rsidRDefault="00A6170A" w:rsidP="004B06B8">
      <w:pPr>
        <w:jc w:val="both"/>
        <w:rPr>
          <w:rFonts w:ascii="Arial" w:hAnsi="Arial" w:cs="Arial"/>
          <w:b/>
        </w:rPr>
      </w:pPr>
    </w:p>
    <w:p w14:paraId="4FD83CFA" w14:textId="27EE203B" w:rsidR="004B06B8" w:rsidRDefault="004B06B8" w:rsidP="004B06B8">
      <w:pPr>
        <w:jc w:val="both"/>
        <w:rPr>
          <w:rFonts w:ascii="Arial" w:hAnsi="Arial" w:cs="Arial"/>
          <w:bCs/>
        </w:rPr>
      </w:pPr>
      <w:r w:rsidRPr="00973F90">
        <w:rPr>
          <w:rFonts w:ascii="Arial" w:hAnsi="Arial" w:cs="Arial"/>
          <w:b/>
        </w:rPr>
        <w:lastRenderedPageBreak/>
        <w:t>Intelektualne i osobne usluge</w:t>
      </w:r>
      <w:r>
        <w:rPr>
          <w:rFonts w:ascii="Arial" w:hAnsi="Arial" w:cs="Arial"/>
          <w:bCs/>
        </w:rPr>
        <w:t xml:space="preserve"> ostvarene su u iznosu od 25.122,92 € i veće su za 40,30% u odnosu na prethodnu godinu. Odnose se na usluge vanjskih stručnjaka i predavača u svrhu provođenja projekata PODUZMI, STEM COUNTY i MREŽA BOND 2.</w:t>
      </w:r>
    </w:p>
    <w:p w14:paraId="65AD9D93" w14:textId="77777777" w:rsidR="00401774" w:rsidRDefault="00401774" w:rsidP="00E02C93">
      <w:pPr>
        <w:jc w:val="both"/>
        <w:rPr>
          <w:rFonts w:ascii="Arial" w:hAnsi="Arial" w:cs="Arial"/>
          <w:b/>
        </w:rPr>
      </w:pPr>
    </w:p>
    <w:p w14:paraId="2D0431C0" w14:textId="4D353761" w:rsidR="00401774" w:rsidRDefault="00401774" w:rsidP="00E02C9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Naknade rad predstavničkih i izvršnih tijela, povjerenstava i slično </w:t>
      </w:r>
      <w:r w:rsidRPr="00B9550E">
        <w:rPr>
          <w:rFonts w:ascii="Arial" w:hAnsi="Arial" w:cs="Arial"/>
          <w:b/>
          <w:bCs/>
        </w:rPr>
        <w:t xml:space="preserve"> </w:t>
      </w:r>
      <w:r w:rsidRPr="00B9550E">
        <w:rPr>
          <w:rFonts w:ascii="Arial" w:hAnsi="Arial" w:cs="Arial"/>
          <w:bCs/>
        </w:rPr>
        <w:t>ostvaren</w:t>
      </w:r>
      <w:r w:rsidR="004B06B8">
        <w:rPr>
          <w:rFonts w:ascii="Arial" w:hAnsi="Arial" w:cs="Arial"/>
          <w:bCs/>
        </w:rPr>
        <w:t>e</w:t>
      </w:r>
      <w:r w:rsidRPr="00B9550E">
        <w:rPr>
          <w:rFonts w:ascii="Arial" w:hAnsi="Arial" w:cs="Arial"/>
          <w:bCs/>
        </w:rPr>
        <w:t xml:space="preserve">  u iznosu </w:t>
      </w:r>
      <w:r w:rsidR="004B06B8">
        <w:rPr>
          <w:rFonts w:ascii="Arial" w:hAnsi="Arial" w:cs="Arial"/>
          <w:bCs/>
        </w:rPr>
        <w:t>4.617,38 €</w:t>
      </w:r>
      <w:r w:rsidRPr="00B9550E">
        <w:rPr>
          <w:rFonts w:ascii="Arial" w:hAnsi="Arial" w:cs="Arial"/>
          <w:bCs/>
        </w:rPr>
        <w:t xml:space="preserve"> već</w:t>
      </w:r>
      <w:r w:rsidR="004B06B8">
        <w:rPr>
          <w:rFonts w:ascii="Arial" w:hAnsi="Arial" w:cs="Arial"/>
          <w:bCs/>
        </w:rPr>
        <w:t>e</w:t>
      </w:r>
      <w:r w:rsidRPr="00B9550E">
        <w:rPr>
          <w:rFonts w:ascii="Arial" w:hAnsi="Arial" w:cs="Arial"/>
          <w:bCs/>
        </w:rPr>
        <w:t xml:space="preserve"> su za </w:t>
      </w:r>
      <w:r w:rsidR="004B06B8">
        <w:rPr>
          <w:rFonts w:ascii="Arial" w:hAnsi="Arial" w:cs="Arial"/>
          <w:bCs/>
        </w:rPr>
        <w:t>29,9</w:t>
      </w:r>
      <w:r w:rsidRPr="00B9550E">
        <w:rPr>
          <w:rFonts w:ascii="Arial" w:hAnsi="Arial" w:cs="Arial"/>
          <w:bCs/>
        </w:rPr>
        <w:t xml:space="preserve">% u odnosu na prethodnu godinu. Odnose se na naknade za rad upravnog vijeća </w:t>
      </w:r>
      <w:r>
        <w:rPr>
          <w:rFonts w:ascii="Arial" w:hAnsi="Arial" w:cs="Arial"/>
          <w:bCs/>
        </w:rPr>
        <w:t>koj</w:t>
      </w:r>
      <w:r w:rsidR="00352523">
        <w:rPr>
          <w:rFonts w:ascii="Arial" w:hAnsi="Arial" w:cs="Arial"/>
          <w:bCs/>
        </w:rPr>
        <w:t>ima</w:t>
      </w:r>
      <w:r>
        <w:rPr>
          <w:rFonts w:ascii="Arial" w:hAnsi="Arial" w:cs="Arial"/>
          <w:bCs/>
        </w:rPr>
        <w:t xml:space="preserve"> su naknade za rad povećane u odnosu na prethodnu godinu. </w:t>
      </w:r>
    </w:p>
    <w:p w14:paraId="23BE8C46" w14:textId="77777777" w:rsidR="00401774" w:rsidRDefault="00401774" w:rsidP="00E02C93">
      <w:pPr>
        <w:jc w:val="both"/>
        <w:rPr>
          <w:rFonts w:ascii="Arial" w:hAnsi="Arial" w:cs="Arial"/>
          <w:bCs/>
        </w:rPr>
      </w:pPr>
    </w:p>
    <w:p w14:paraId="09588B45" w14:textId="2ED2F4E1" w:rsidR="004B06B8" w:rsidRDefault="004B06B8" w:rsidP="004B06B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Reprezentacija </w:t>
      </w:r>
      <w:r w:rsidRPr="00316051">
        <w:rPr>
          <w:rFonts w:ascii="Arial" w:hAnsi="Arial" w:cs="Arial"/>
          <w:bCs/>
        </w:rPr>
        <w:t>je ostvarena</w:t>
      </w:r>
      <w:r>
        <w:rPr>
          <w:rFonts w:ascii="Arial" w:hAnsi="Arial" w:cs="Arial"/>
          <w:bCs/>
        </w:rPr>
        <w:t xml:space="preserve"> u iznosu od 8.246,71 € i veća je za </w:t>
      </w:r>
      <w:r w:rsidR="00EB4401">
        <w:rPr>
          <w:rFonts w:ascii="Arial" w:hAnsi="Arial" w:cs="Arial"/>
          <w:bCs/>
        </w:rPr>
        <w:t>6.906,44</w:t>
      </w:r>
      <w:r>
        <w:rPr>
          <w:rFonts w:ascii="Arial" w:hAnsi="Arial" w:cs="Arial"/>
          <w:bCs/>
        </w:rPr>
        <w:t xml:space="preserve"> € </w:t>
      </w:r>
      <w:r w:rsidR="00EB4401">
        <w:rPr>
          <w:rFonts w:ascii="Arial" w:hAnsi="Arial" w:cs="Arial"/>
          <w:bCs/>
        </w:rPr>
        <w:t xml:space="preserve">odnosno 515,30% </w:t>
      </w:r>
      <w:r>
        <w:rPr>
          <w:rFonts w:ascii="Arial" w:hAnsi="Arial" w:cs="Arial"/>
          <w:bCs/>
        </w:rPr>
        <w:t>u odnosu na prethodnu godinu, a odnosi se na usluge cateringa u sklopu BOND 2 radionica</w:t>
      </w:r>
      <w:r w:rsidR="00EB4401">
        <w:rPr>
          <w:rFonts w:ascii="Arial" w:hAnsi="Arial" w:cs="Arial"/>
          <w:bCs/>
        </w:rPr>
        <w:t xml:space="preserve"> i završne konferencije za projekt PODUZMI.</w:t>
      </w:r>
    </w:p>
    <w:p w14:paraId="5574FE21" w14:textId="04461B6C" w:rsidR="00E24678" w:rsidRDefault="00E24678" w:rsidP="00E02C93">
      <w:pPr>
        <w:jc w:val="both"/>
        <w:rPr>
          <w:rFonts w:ascii="Arial" w:hAnsi="Arial" w:cs="Arial"/>
          <w:bCs/>
        </w:rPr>
      </w:pPr>
    </w:p>
    <w:p w14:paraId="26DED37B" w14:textId="25F1D91B" w:rsidR="00E02C93" w:rsidRPr="00B9550E" w:rsidRDefault="00E24678" w:rsidP="00E02C9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Tekuće pomoći međunarodnim organizacijama te institucijama i tijelima EU </w:t>
      </w:r>
      <w:r w:rsidR="00E02C93" w:rsidRPr="00B9550E">
        <w:rPr>
          <w:rFonts w:ascii="Arial" w:hAnsi="Arial" w:cs="Arial"/>
          <w:b/>
          <w:bCs/>
        </w:rPr>
        <w:t xml:space="preserve"> </w:t>
      </w:r>
      <w:r w:rsidR="00E02C93" w:rsidRPr="00B9550E">
        <w:rPr>
          <w:rFonts w:ascii="Arial" w:hAnsi="Arial" w:cs="Arial"/>
          <w:bCs/>
        </w:rPr>
        <w:t xml:space="preserve">ostvareni  u iznosu </w:t>
      </w:r>
      <w:r w:rsidR="00EB4401">
        <w:rPr>
          <w:rFonts w:ascii="Arial" w:hAnsi="Arial" w:cs="Arial"/>
          <w:bCs/>
        </w:rPr>
        <w:t>32.540,80 €</w:t>
      </w:r>
      <w:r w:rsidR="00E02C93" w:rsidRPr="00B9550E">
        <w:rPr>
          <w:rFonts w:ascii="Arial" w:hAnsi="Arial" w:cs="Arial"/>
          <w:bCs/>
        </w:rPr>
        <w:t xml:space="preserve"> </w:t>
      </w:r>
      <w:r w:rsidR="00EB4401">
        <w:rPr>
          <w:rFonts w:ascii="Arial" w:hAnsi="Arial" w:cs="Arial"/>
          <w:bCs/>
        </w:rPr>
        <w:t xml:space="preserve">veće su za 74,9% i </w:t>
      </w:r>
      <w:r>
        <w:rPr>
          <w:rFonts w:ascii="Arial" w:hAnsi="Arial" w:cs="Arial"/>
          <w:bCs/>
        </w:rPr>
        <w:t>o</w:t>
      </w:r>
      <w:r w:rsidR="00E02C93" w:rsidRPr="00B9550E">
        <w:rPr>
          <w:rFonts w:ascii="Arial" w:hAnsi="Arial" w:cs="Arial"/>
          <w:bCs/>
        </w:rPr>
        <w:t xml:space="preserve">dnose se na </w:t>
      </w:r>
      <w:r>
        <w:rPr>
          <w:rFonts w:ascii="Arial" w:hAnsi="Arial" w:cs="Arial"/>
          <w:bCs/>
        </w:rPr>
        <w:t>prijenos partneru Vinco Innonatio</w:t>
      </w:r>
      <w:r w:rsidR="00E02C93" w:rsidRPr="00B9550E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AS – Norveška </w:t>
      </w:r>
      <w:r w:rsidR="00352523">
        <w:rPr>
          <w:rFonts w:ascii="Arial" w:hAnsi="Arial" w:cs="Arial"/>
          <w:bCs/>
        </w:rPr>
        <w:t xml:space="preserve">koji je </w:t>
      </w:r>
      <w:r>
        <w:rPr>
          <w:rFonts w:ascii="Arial" w:hAnsi="Arial" w:cs="Arial"/>
          <w:bCs/>
        </w:rPr>
        <w:t xml:space="preserve">partner na projektu Poduzmi. </w:t>
      </w:r>
    </w:p>
    <w:p w14:paraId="43DF7F63" w14:textId="77777777" w:rsidR="00E24678" w:rsidRDefault="00E24678" w:rsidP="00E24678">
      <w:pPr>
        <w:jc w:val="both"/>
        <w:rPr>
          <w:rFonts w:ascii="Arial" w:hAnsi="Arial" w:cs="Arial"/>
          <w:b/>
        </w:rPr>
      </w:pPr>
    </w:p>
    <w:p w14:paraId="38CC95DE" w14:textId="6FB723ED" w:rsidR="00E24678" w:rsidRPr="00B9550E" w:rsidRDefault="00E24678" w:rsidP="00E2467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Tekuće pomoći temeljem prijenosa EU sredstava </w:t>
      </w:r>
      <w:r w:rsidRPr="00B9550E">
        <w:rPr>
          <w:rFonts w:ascii="Arial" w:hAnsi="Arial" w:cs="Arial"/>
          <w:b/>
          <w:bCs/>
        </w:rPr>
        <w:t xml:space="preserve"> </w:t>
      </w:r>
      <w:r w:rsidRPr="00B9550E">
        <w:rPr>
          <w:rFonts w:ascii="Arial" w:hAnsi="Arial" w:cs="Arial"/>
          <w:bCs/>
        </w:rPr>
        <w:t xml:space="preserve">ostvareni  u iznosu </w:t>
      </w:r>
      <w:r w:rsidR="00EB4401">
        <w:rPr>
          <w:rFonts w:ascii="Arial" w:hAnsi="Arial" w:cs="Arial"/>
          <w:bCs/>
        </w:rPr>
        <w:t>1.050,05 €</w:t>
      </w:r>
      <w:r>
        <w:rPr>
          <w:rFonts w:ascii="Arial" w:hAnsi="Arial" w:cs="Arial"/>
          <w:bCs/>
        </w:rPr>
        <w:t xml:space="preserve"> </w:t>
      </w:r>
      <w:r w:rsidRPr="00B9550E">
        <w:rPr>
          <w:rFonts w:ascii="Arial" w:hAnsi="Arial" w:cs="Arial"/>
          <w:bCs/>
        </w:rPr>
        <w:t xml:space="preserve"> </w:t>
      </w:r>
      <w:r w:rsidR="00EB4401">
        <w:rPr>
          <w:rFonts w:ascii="Arial" w:hAnsi="Arial" w:cs="Arial"/>
          <w:bCs/>
        </w:rPr>
        <w:t xml:space="preserve">i manje su za 92,20%,a </w:t>
      </w:r>
      <w:r>
        <w:rPr>
          <w:rFonts w:ascii="Arial" w:hAnsi="Arial" w:cs="Arial"/>
          <w:bCs/>
        </w:rPr>
        <w:t>o</w:t>
      </w:r>
      <w:r w:rsidRPr="00B9550E">
        <w:rPr>
          <w:rFonts w:ascii="Arial" w:hAnsi="Arial" w:cs="Arial"/>
          <w:bCs/>
        </w:rPr>
        <w:t xml:space="preserve">dnose se na </w:t>
      </w:r>
      <w:r>
        <w:rPr>
          <w:rFonts w:ascii="Arial" w:hAnsi="Arial" w:cs="Arial"/>
          <w:bCs/>
        </w:rPr>
        <w:t xml:space="preserve">prijenos partneru Sveučilište u Zadru, partneru na projektu Poduzmi. </w:t>
      </w:r>
    </w:p>
    <w:p w14:paraId="7CCCFDDF" w14:textId="77777777" w:rsidR="00E24678" w:rsidRDefault="00E24678" w:rsidP="00E24678">
      <w:pPr>
        <w:jc w:val="both"/>
        <w:rPr>
          <w:rFonts w:ascii="Arial" w:hAnsi="Arial" w:cs="Arial"/>
          <w:b/>
        </w:rPr>
      </w:pPr>
    </w:p>
    <w:p w14:paraId="5F343FD5" w14:textId="25038135" w:rsidR="00E24678" w:rsidRPr="00B9550E" w:rsidRDefault="00E24678" w:rsidP="00E2467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Tekući prijenosi između proračunskih korisnika istog proračuna temeljem prijenosa EU sredstava </w:t>
      </w:r>
      <w:r w:rsidRPr="00B9550E">
        <w:rPr>
          <w:rFonts w:ascii="Arial" w:hAnsi="Arial" w:cs="Arial"/>
          <w:b/>
          <w:bCs/>
        </w:rPr>
        <w:t xml:space="preserve"> </w:t>
      </w:r>
      <w:r w:rsidR="00EB4401">
        <w:rPr>
          <w:rFonts w:ascii="Arial" w:hAnsi="Arial" w:cs="Arial"/>
          <w:bCs/>
        </w:rPr>
        <w:t>nisu ostvareni u tekućoj godini, a u prethodnoj godini su ostvareni</w:t>
      </w:r>
      <w:r w:rsidRPr="00B9550E">
        <w:rPr>
          <w:rFonts w:ascii="Arial" w:hAnsi="Arial" w:cs="Arial"/>
          <w:bCs/>
        </w:rPr>
        <w:t xml:space="preserve"> u iznosu </w:t>
      </w:r>
      <w:r w:rsidR="00EB4401">
        <w:rPr>
          <w:rFonts w:ascii="Arial" w:hAnsi="Arial" w:cs="Arial"/>
          <w:bCs/>
        </w:rPr>
        <w:t>5.078,04 € i</w:t>
      </w:r>
      <w:r w:rsidRPr="00B9550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</w:t>
      </w:r>
      <w:r w:rsidRPr="00B9550E">
        <w:rPr>
          <w:rFonts w:ascii="Arial" w:hAnsi="Arial" w:cs="Arial"/>
          <w:bCs/>
        </w:rPr>
        <w:t xml:space="preserve">dnose se na </w:t>
      </w:r>
      <w:r>
        <w:rPr>
          <w:rFonts w:ascii="Arial" w:hAnsi="Arial" w:cs="Arial"/>
          <w:bCs/>
        </w:rPr>
        <w:t xml:space="preserve">prijenos osnovnoj školi Nikole Tesle, Gračac  koji je partner na projektu Poduzmi. </w:t>
      </w:r>
    </w:p>
    <w:p w14:paraId="501D678E" w14:textId="77777777" w:rsidR="00FD2B6D" w:rsidRPr="00B9550E" w:rsidRDefault="00FD2B6D" w:rsidP="00FD2B6D">
      <w:pPr>
        <w:jc w:val="both"/>
        <w:rPr>
          <w:rFonts w:ascii="Arial" w:hAnsi="Arial" w:cs="Arial"/>
        </w:rPr>
      </w:pPr>
    </w:p>
    <w:p w14:paraId="348DB041" w14:textId="3E860776" w:rsidR="00304700" w:rsidRPr="00B9550E" w:rsidRDefault="00304700" w:rsidP="00304700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  <w:b/>
        </w:rPr>
        <w:t>Rashodi za nabavu nefinancijske imovine</w:t>
      </w:r>
      <w:r w:rsidRPr="00B9550E">
        <w:rPr>
          <w:rFonts w:ascii="Arial" w:hAnsi="Arial" w:cs="Arial"/>
        </w:rPr>
        <w:t xml:space="preserve"> </w:t>
      </w:r>
      <w:r w:rsidR="004B44E9" w:rsidRPr="00B9550E">
        <w:rPr>
          <w:rFonts w:ascii="Arial" w:hAnsi="Arial" w:cs="Arial"/>
        </w:rPr>
        <w:t xml:space="preserve">ostvareni u </w:t>
      </w:r>
      <w:r w:rsidRPr="00B9550E">
        <w:rPr>
          <w:rFonts w:ascii="Arial" w:hAnsi="Arial" w:cs="Arial"/>
        </w:rPr>
        <w:t xml:space="preserve">iznosu </w:t>
      </w:r>
      <w:r w:rsidR="00EB4401">
        <w:rPr>
          <w:rFonts w:ascii="Arial" w:hAnsi="Arial" w:cs="Arial"/>
        </w:rPr>
        <w:t>114.852,75 €</w:t>
      </w:r>
      <w:r w:rsidR="004B44E9" w:rsidRPr="00B9550E">
        <w:rPr>
          <w:rFonts w:ascii="Arial" w:hAnsi="Arial" w:cs="Arial"/>
        </w:rPr>
        <w:t xml:space="preserve"> manji su za </w:t>
      </w:r>
      <w:r w:rsidR="00EB4401">
        <w:rPr>
          <w:rFonts w:ascii="Arial" w:hAnsi="Arial" w:cs="Arial"/>
        </w:rPr>
        <w:t>7.333,29 €</w:t>
      </w:r>
      <w:r w:rsidR="00202F84">
        <w:rPr>
          <w:rFonts w:ascii="Arial" w:hAnsi="Arial" w:cs="Arial"/>
        </w:rPr>
        <w:t xml:space="preserve"> </w:t>
      </w:r>
      <w:r w:rsidR="004B44E9" w:rsidRPr="00B9550E">
        <w:rPr>
          <w:rFonts w:ascii="Arial" w:hAnsi="Arial" w:cs="Arial"/>
        </w:rPr>
        <w:t>u odnosu na prethodnu godinu.</w:t>
      </w:r>
    </w:p>
    <w:p w14:paraId="48CBDE17" w14:textId="77777777" w:rsidR="004B44E9" w:rsidRPr="00B9550E" w:rsidRDefault="004B44E9" w:rsidP="00304700">
      <w:pPr>
        <w:jc w:val="both"/>
        <w:rPr>
          <w:rFonts w:ascii="Arial" w:hAnsi="Arial" w:cs="Arial"/>
          <w:b/>
          <w:bCs/>
        </w:rPr>
      </w:pPr>
    </w:p>
    <w:p w14:paraId="76AB48E7" w14:textId="70962BE8" w:rsidR="00202F84" w:rsidRDefault="00202F84" w:rsidP="00202F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Uredska oprema i namještaj </w:t>
      </w:r>
      <w:r w:rsidRPr="00B9550E">
        <w:rPr>
          <w:rFonts w:ascii="Arial" w:hAnsi="Arial" w:cs="Arial"/>
        </w:rPr>
        <w:t>ostvaren</w:t>
      </w:r>
      <w:r w:rsidR="00352523">
        <w:rPr>
          <w:rFonts w:ascii="Arial" w:hAnsi="Arial" w:cs="Arial"/>
        </w:rPr>
        <w:t>a</w:t>
      </w:r>
      <w:r w:rsidRPr="00B9550E">
        <w:rPr>
          <w:rFonts w:ascii="Arial" w:hAnsi="Arial" w:cs="Arial"/>
        </w:rPr>
        <w:t xml:space="preserve"> u iznosu </w:t>
      </w:r>
      <w:r w:rsidR="00F30AA0">
        <w:rPr>
          <w:rFonts w:ascii="Arial" w:hAnsi="Arial" w:cs="Arial"/>
        </w:rPr>
        <w:t>3.047,21 €</w:t>
      </w:r>
      <w:r w:rsidRPr="00B9550E">
        <w:rPr>
          <w:rFonts w:ascii="Arial" w:hAnsi="Arial" w:cs="Arial"/>
        </w:rPr>
        <w:t xml:space="preserve"> već</w:t>
      </w:r>
      <w:r w:rsidR="00352523">
        <w:rPr>
          <w:rFonts w:ascii="Arial" w:hAnsi="Arial" w:cs="Arial"/>
        </w:rPr>
        <w:t>a je</w:t>
      </w:r>
      <w:r w:rsidRPr="00B9550E">
        <w:rPr>
          <w:rFonts w:ascii="Arial" w:hAnsi="Arial" w:cs="Arial"/>
        </w:rPr>
        <w:t xml:space="preserve"> za </w:t>
      </w:r>
      <w:r w:rsidR="00F30AA0">
        <w:rPr>
          <w:rFonts w:ascii="Arial" w:hAnsi="Arial" w:cs="Arial"/>
        </w:rPr>
        <w:t>55,30</w:t>
      </w:r>
      <w:r w:rsidRPr="00B9550E">
        <w:rPr>
          <w:rFonts w:ascii="Arial" w:hAnsi="Arial" w:cs="Arial"/>
        </w:rPr>
        <w:t xml:space="preserve">% u odnosu na prethodnu godinu. Tijekom godine nabavljena </w:t>
      </w:r>
      <w:r>
        <w:rPr>
          <w:rFonts w:ascii="Arial" w:hAnsi="Arial" w:cs="Arial"/>
        </w:rPr>
        <w:t>su nova računala i uredski namještaj.</w:t>
      </w:r>
    </w:p>
    <w:p w14:paraId="02502183" w14:textId="77777777" w:rsidR="004B44E9" w:rsidRPr="00B9550E" w:rsidRDefault="004B44E9" w:rsidP="004B44E9">
      <w:pPr>
        <w:jc w:val="both"/>
        <w:rPr>
          <w:rFonts w:ascii="Arial" w:hAnsi="Arial" w:cs="Arial"/>
          <w:b/>
          <w:bCs/>
        </w:rPr>
      </w:pPr>
    </w:p>
    <w:p w14:paraId="7CE3E27F" w14:textId="6E0F8988" w:rsidR="00401D62" w:rsidRDefault="004B44E9" w:rsidP="00683712">
      <w:pPr>
        <w:jc w:val="both"/>
        <w:rPr>
          <w:rFonts w:ascii="Arial" w:hAnsi="Arial" w:cs="Arial"/>
        </w:rPr>
      </w:pPr>
      <w:bookmarkStart w:id="3" w:name="_Hlk125630384"/>
      <w:r w:rsidRPr="00B9550E">
        <w:rPr>
          <w:rFonts w:ascii="Arial" w:hAnsi="Arial" w:cs="Arial"/>
          <w:b/>
          <w:bCs/>
        </w:rPr>
        <w:t xml:space="preserve">Uređaji, strojevi i oprema za ostale namjene </w:t>
      </w:r>
      <w:r w:rsidRPr="00B9550E">
        <w:rPr>
          <w:rFonts w:ascii="Arial" w:hAnsi="Arial" w:cs="Arial"/>
        </w:rPr>
        <w:t xml:space="preserve">ostvareni u iznosu </w:t>
      </w:r>
      <w:r w:rsidR="00F30AA0">
        <w:rPr>
          <w:rFonts w:ascii="Arial" w:hAnsi="Arial" w:cs="Arial"/>
        </w:rPr>
        <w:t>8.805,54 €</w:t>
      </w:r>
      <w:r w:rsidR="00202F84">
        <w:rPr>
          <w:rFonts w:ascii="Arial" w:hAnsi="Arial" w:cs="Arial"/>
        </w:rPr>
        <w:t xml:space="preserve"> </w:t>
      </w:r>
      <w:r w:rsidR="00F30AA0">
        <w:rPr>
          <w:rFonts w:ascii="Arial" w:hAnsi="Arial" w:cs="Arial"/>
        </w:rPr>
        <w:t>veći</w:t>
      </w:r>
      <w:r w:rsidR="00202F84">
        <w:rPr>
          <w:rFonts w:ascii="Arial" w:hAnsi="Arial" w:cs="Arial"/>
        </w:rPr>
        <w:t xml:space="preserve"> su za </w:t>
      </w:r>
      <w:r w:rsidR="00F30AA0">
        <w:rPr>
          <w:rFonts w:ascii="Arial" w:hAnsi="Arial" w:cs="Arial"/>
        </w:rPr>
        <w:t>6.248,75 € odnosno 244,4%</w:t>
      </w:r>
      <w:r w:rsidRPr="00B9550E">
        <w:rPr>
          <w:rFonts w:ascii="Arial" w:hAnsi="Arial" w:cs="Arial"/>
        </w:rPr>
        <w:t xml:space="preserve"> </w:t>
      </w:r>
      <w:r w:rsidR="00202F84">
        <w:rPr>
          <w:rFonts w:ascii="Arial" w:hAnsi="Arial" w:cs="Arial"/>
        </w:rPr>
        <w:t>u</w:t>
      </w:r>
      <w:r w:rsidRPr="00B9550E">
        <w:rPr>
          <w:rFonts w:ascii="Arial" w:hAnsi="Arial" w:cs="Arial"/>
        </w:rPr>
        <w:t xml:space="preserve"> odnosu na prethodnu godinu</w:t>
      </w:r>
      <w:r w:rsidR="00202F84">
        <w:rPr>
          <w:rFonts w:ascii="Arial" w:hAnsi="Arial" w:cs="Arial"/>
        </w:rPr>
        <w:t xml:space="preserve"> </w:t>
      </w:r>
      <w:r w:rsidR="00F30AA0">
        <w:rPr>
          <w:rFonts w:ascii="Arial" w:hAnsi="Arial" w:cs="Arial"/>
        </w:rPr>
        <w:t>jer</w:t>
      </w:r>
      <w:r w:rsidR="00202F84">
        <w:rPr>
          <w:rFonts w:ascii="Arial" w:hAnsi="Arial" w:cs="Arial"/>
        </w:rPr>
        <w:t xml:space="preserve"> je na</w:t>
      </w:r>
      <w:r w:rsidR="00683712" w:rsidRPr="00B9550E">
        <w:rPr>
          <w:rFonts w:ascii="Arial" w:hAnsi="Arial" w:cs="Arial"/>
        </w:rPr>
        <w:t xml:space="preserve">bavljena  oprema </w:t>
      </w:r>
      <w:r w:rsidR="00F30AA0">
        <w:rPr>
          <w:rFonts w:ascii="Arial" w:hAnsi="Arial" w:cs="Arial"/>
        </w:rPr>
        <w:t>za održavanje prostorija i zaštitu.</w:t>
      </w:r>
      <w:r w:rsidR="00206910">
        <w:rPr>
          <w:rFonts w:ascii="Arial" w:hAnsi="Arial" w:cs="Arial"/>
        </w:rPr>
        <w:t xml:space="preserve"> </w:t>
      </w:r>
    </w:p>
    <w:bookmarkEnd w:id="3"/>
    <w:p w14:paraId="692B02CC" w14:textId="77777777" w:rsidR="00202F84" w:rsidRDefault="00202F84" w:rsidP="00C23EE2">
      <w:pPr>
        <w:jc w:val="both"/>
        <w:rPr>
          <w:rFonts w:ascii="Arial" w:hAnsi="Arial" w:cs="Arial"/>
          <w:b/>
          <w:bCs/>
        </w:rPr>
      </w:pPr>
    </w:p>
    <w:p w14:paraId="4546EBD1" w14:textId="77777777" w:rsidR="00F30AA0" w:rsidRDefault="00352523" w:rsidP="00F30AA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</w:t>
      </w:r>
      <w:r w:rsidR="00C23EE2" w:rsidRPr="00B9550E">
        <w:rPr>
          <w:rFonts w:ascii="Arial" w:hAnsi="Arial" w:cs="Arial"/>
          <w:b/>
          <w:bCs/>
        </w:rPr>
        <w:t xml:space="preserve">išak prihoda i primitaka </w:t>
      </w:r>
      <w:r w:rsidR="00741ED8">
        <w:rPr>
          <w:rFonts w:ascii="Arial" w:hAnsi="Arial" w:cs="Arial"/>
          <w:b/>
          <w:bCs/>
        </w:rPr>
        <w:t xml:space="preserve">– preneseni  </w:t>
      </w:r>
      <w:r w:rsidR="00741ED8" w:rsidRPr="00F30AA0">
        <w:rPr>
          <w:rFonts w:ascii="Arial" w:hAnsi="Arial" w:cs="Arial"/>
        </w:rPr>
        <w:t xml:space="preserve">iznosi </w:t>
      </w:r>
      <w:r w:rsidR="00F30AA0" w:rsidRPr="00F30AA0">
        <w:rPr>
          <w:rFonts w:ascii="Arial" w:hAnsi="Arial" w:cs="Arial"/>
        </w:rPr>
        <w:t>90.618,76 €</w:t>
      </w:r>
      <w:r w:rsidR="00741ED8">
        <w:rPr>
          <w:rFonts w:ascii="Arial" w:hAnsi="Arial" w:cs="Arial"/>
          <w:b/>
          <w:bCs/>
        </w:rPr>
        <w:t xml:space="preserve"> </w:t>
      </w:r>
      <w:r w:rsidR="00741ED8" w:rsidRPr="00F30AA0">
        <w:rPr>
          <w:rFonts w:ascii="Arial" w:hAnsi="Arial" w:cs="Arial"/>
        </w:rPr>
        <w:t>i</w:t>
      </w:r>
      <w:r w:rsidR="00741ED8">
        <w:rPr>
          <w:rFonts w:ascii="Arial" w:hAnsi="Arial" w:cs="Arial"/>
          <w:b/>
          <w:bCs/>
        </w:rPr>
        <w:t xml:space="preserve"> </w:t>
      </w:r>
      <w:r w:rsidR="00741ED8" w:rsidRPr="00741ED8">
        <w:rPr>
          <w:rFonts w:ascii="Arial" w:hAnsi="Arial" w:cs="Arial"/>
        </w:rPr>
        <w:t xml:space="preserve">razlikuje je </w:t>
      </w:r>
      <w:r w:rsidR="00741ED8">
        <w:rPr>
          <w:rFonts w:ascii="Arial" w:hAnsi="Arial" w:cs="Arial"/>
        </w:rPr>
        <w:t xml:space="preserve">u odnosu na višak prihoda raspoloživ u sljedećom </w:t>
      </w:r>
      <w:r w:rsidR="00741ED8" w:rsidRPr="00741ED8">
        <w:rPr>
          <w:rFonts w:ascii="Arial" w:hAnsi="Arial" w:cs="Arial"/>
        </w:rPr>
        <w:t>raz</w:t>
      </w:r>
      <w:r w:rsidR="00C23EE2" w:rsidRPr="00741ED8">
        <w:rPr>
          <w:rFonts w:ascii="Arial" w:hAnsi="Arial" w:cs="Arial"/>
        </w:rPr>
        <w:t xml:space="preserve">doblju </w:t>
      </w:r>
      <w:r w:rsidR="00741ED8" w:rsidRPr="00741ED8">
        <w:rPr>
          <w:rFonts w:ascii="Arial" w:hAnsi="Arial" w:cs="Arial"/>
        </w:rPr>
        <w:t xml:space="preserve">prethodne godine za </w:t>
      </w:r>
      <w:r w:rsidR="00F30AA0">
        <w:rPr>
          <w:rFonts w:ascii="Arial" w:hAnsi="Arial" w:cs="Arial"/>
        </w:rPr>
        <w:t>44.768,60 €</w:t>
      </w:r>
      <w:r w:rsidR="00741ED8">
        <w:rPr>
          <w:rFonts w:ascii="Arial" w:hAnsi="Arial" w:cs="Arial"/>
        </w:rPr>
        <w:t>. Rezultat prethodne godine korigiran je za povrat Porezne uprave za porez na dodanu vrijednost</w:t>
      </w:r>
      <w:r w:rsidR="00F30AA0">
        <w:rPr>
          <w:rFonts w:ascii="Arial" w:hAnsi="Arial" w:cs="Arial"/>
        </w:rPr>
        <w:t>.</w:t>
      </w:r>
      <w:r w:rsidR="00741ED8">
        <w:rPr>
          <w:rFonts w:ascii="Arial" w:hAnsi="Arial" w:cs="Arial"/>
        </w:rPr>
        <w:t xml:space="preserve"> </w:t>
      </w:r>
      <w:r w:rsidR="00F30AA0" w:rsidRPr="00000048">
        <w:rPr>
          <w:rFonts w:ascii="Arial" w:hAnsi="Arial" w:cs="Arial"/>
        </w:rPr>
        <w:t xml:space="preserve">Ustanova je u </w:t>
      </w:r>
      <w:r w:rsidR="00F30AA0">
        <w:rPr>
          <w:rFonts w:ascii="Arial" w:hAnsi="Arial" w:cs="Arial"/>
        </w:rPr>
        <w:t>2021.</w:t>
      </w:r>
      <w:r w:rsidR="00F30AA0" w:rsidRPr="00000048">
        <w:rPr>
          <w:rFonts w:ascii="Arial" w:hAnsi="Arial" w:cs="Arial"/>
        </w:rPr>
        <w:t xml:space="preserve"> godini po sili zakona ušla u sustav PDV-a i ostvarila pravo na povrat pretporeza za ulaganja u dugotrajnu imovinu.</w:t>
      </w:r>
    </w:p>
    <w:p w14:paraId="184ADE62" w14:textId="534522B3" w:rsidR="00202F84" w:rsidRDefault="00202F84" w:rsidP="00202F84">
      <w:pPr>
        <w:jc w:val="both"/>
        <w:rPr>
          <w:rFonts w:ascii="Arial" w:hAnsi="Arial" w:cs="Arial"/>
          <w:b/>
          <w:bCs/>
        </w:rPr>
      </w:pPr>
    </w:p>
    <w:p w14:paraId="5CDB25F1" w14:textId="56AB2ED8" w:rsidR="00206910" w:rsidRPr="00352523" w:rsidRDefault="00206910" w:rsidP="00202F8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Ukupni prihodi i primici </w:t>
      </w:r>
      <w:r w:rsidRPr="00206910">
        <w:rPr>
          <w:rFonts w:ascii="Arial" w:hAnsi="Arial" w:cs="Arial"/>
        </w:rPr>
        <w:t xml:space="preserve">iznose </w:t>
      </w:r>
      <w:r w:rsidR="00F30AA0">
        <w:rPr>
          <w:rFonts w:ascii="Arial" w:hAnsi="Arial" w:cs="Arial"/>
        </w:rPr>
        <w:t>348.583,46 €</w:t>
      </w:r>
      <w:r>
        <w:rPr>
          <w:rFonts w:ascii="Arial" w:hAnsi="Arial" w:cs="Arial"/>
          <w:b/>
          <w:bCs/>
        </w:rPr>
        <w:t xml:space="preserve">, a ukupni rashodi i izdaci </w:t>
      </w:r>
      <w:r w:rsidRPr="00206910">
        <w:rPr>
          <w:rFonts w:ascii="Arial" w:hAnsi="Arial" w:cs="Arial"/>
        </w:rPr>
        <w:t xml:space="preserve">iznose </w:t>
      </w:r>
      <w:r w:rsidR="00F30AA0">
        <w:rPr>
          <w:rFonts w:ascii="Arial" w:hAnsi="Arial" w:cs="Arial"/>
        </w:rPr>
        <w:t>412.997,59 €</w:t>
      </w:r>
      <w:r w:rsidR="00352523">
        <w:rPr>
          <w:rFonts w:ascii="Arial" w:hAnsi="Arial" w:cs="Arial"/>
        </w:rPr>
        <w:t>,</w:t>
      </w:r>
      <w:r w:rsidRPr="00206910">
        <w:rPr>
          <w:rFonts w:ascii="Arial" w:hAnsi="Arial" w:cs="Arial"/>
        </w:rPr>
        <w:t xml:space="preserve"> te je ostvaren </w:t>
      </w:r>
      <w:r w:rsidRPr="00352523">
        <w:rPr>
          <w:rFonts w:ascii="Arial" w:hAnsi="Arial" w:cs="Arial"/>
          <w:b/>
          <w:bCs/>
        </w:rPr>
        <w:t xml:space="preserve">manjak prihoda tekućeg razdoblja </w:t>
      </w:r>
      <w:r w:rsidRPr="00F30AA0">
        <w:rPr>
          <w:rFonts w:ascii="Arial" w:hAnsi="Arial" w:cs="Arial"/>
        </w:rPr>
        <w:t>u iznosu</w:t>
      </w:r>
      <w:r w:rsidRPr="00352523">
        <w:rPr>
          <w:rFonts w:ascii="Arial" w:hAnsi="Arial" w:cs="Arial"/>
          <w:b/>
          <w:bCs/>
        </w:rPr>
        <w:t xml:space="preserve"> </w:t>
      </w:r>
      <w:r w:rsidR="00F30AA0" w:rsidRPr="00F30AA0">
        <w:rPr>
          <w:rFonts w:ascii="Arial" w:hAnsi="Arial" w:cs="Arial"/>
        </w:rPr>
        <w:t>64.414,13 €</w:t>
      </w:r>
      <w:r w:rsidRPr="00F30AA0">
        <w:rPr>
          <w:rFonts w:ascii="Arial" w:hAnsi="Arial" w:cs="Arial"/>
        </w:rPr>
        <w:t>.</w:t>
      </w:r>
    </w:p>
    <w:p w14:paraId="5B8FD5A8" w14:textId="77777777" w:rsidR="00352523" w:rsidRDefault="00352523" w:rsidP="00202F84">
      <w:pPr>
        <w:jc w:val="both"/>
        <w:rPr>
          <w:rFonts w:ascii="Arial" w:hAnsi="Arial" w:cs="Arial"/>
          <w:b/>
          <w:bCs/>
        </w:rPr>
      </w:pPr>
    </w:p>
    <w:p w14:paraId="1D900431" w14:textId="77777777" w:rsidR="00937124" w:rsidRDefault="00937124" w:rsidP="00202F84">
      <w:pPr>
        <w:jc w:val="both"/>
        <w:rPr>
          <w:rFonts w:ascii="Arial" w:hAnsi="Arial" w:cs="Arial"/>
          <w:b/>
          <w:bCs/>
        </w:rPr>
      </w:pPr>
    </w:p>
    <w:p w14:paraId="0B421478" w14:textId="01F7E16F" w:rsidR="00202F84" w:rsidRPr="00B9550E" w:rsidRDefault="00202F84" w:rsidP="00202F84">
      <w:pPr>
        <w:jc w:val="both"/>
        <w:rPr>
          <w:rFonts w:ascii="Arial" w:hAnsi="Arial" w:cs="Arial"/>
          <w:bCs/>
        </w:rPr>
      </w:pPr>
      <w:r w:rsidRPr="00B9550E">
        <w:rPr>
          <w:rFonts w:ascii="Arial" w:hAnsi="Arial" w:cs="Arial"/>
          <w:b/>
          <w:bCs/>
        </w:rPr>
        <w:lastRenderedPageBreak/>
        <w:t xml:space="preserve">Višak prihoda i primitaka raspoloživ u sljedećem razdoblju </w:t>
      </w:r>
      <w:r w:rsidRPr="00B9550E">
        <w:rPr>
          <w:rFonts w:ascii="Arial" w:hAnsi="Arial" w:cs="Arial"/>
          <w:bCs/>
        </w:rPr>
        <w:t>ostvaren je u</w:t>
      </w:r>
      <w:r w:rsidRPr="00B9550E">
        <w:rPr>
          <w:rFonts w:ascii="Arial" w:hAnsi="Arial" w:cs="Arial"/>
          <w:b/>
          <w:bCs/>
        </w:rPr>
        <w:t xml:space="preserve"> </w:t>
      </w:r>
      <w:r w:rsidRPr="00B9550E">
        <w:rPr>
          <w:rFonts w:ascii="Arial" w:hAnsi="Arial" w:cs="Arial"/>
          <w:bCs/>
        </w:rPr>
        <w:t xml:space="preserve">iznosu </w:t>
      </w:r>
      <w:r w:rsidR="00960C30">
        <w:rPr>
          <w:rFonts w:ascii="Arial" w:hAnsi="Arial" w:cs="Arial"/>
          <w:bCs/>
        </w:rPr>
        <w:t>26.206,63 €</w:t>
      </w:r>
      <w:r w:rsidRPr="00B9550E">
        <w:rPr>
          <w:rFonts w:ascii="Arial" w:hAnsi="Arial" w:cs="Arial"/>
          <w:bCs/>
        </w:rPr>
        <w:t xml:space="preserve">, nakon što je </w:t>
      </w:r>
      <w:r>
        <w:rPr>
          <w:rFonts w:ascii="Arial" w:hAnsi="Arial" w:cs="Arial"/>
          <w:bCs/>
        </w:rPr>
        <w:t xml:space="preserve">preneseni </w:t>
      </w:r>
      <w:r w:rsidRPr="00B9550E">
        <w:rPr>
          <w:rFonts w:ascii="Arial" w:hAnsi="Arial" w:cs="Arial"/>
          <w:bCs/>
        </w:rPr>
        <w:t xml:space="preserve">višak prihoda u iznosu </w:t>
      </w:r>
      <w:r w:rsidR="00960C30">
        <w:rPr>
          <w:rFonts w:ascii="Arial" w:hAnsi="Arial" w:cs="Arial"/>
          <w:bCs/>
        </w:rPr>
        <w:t>90.618,76 €</w:t>
      </w:r>
      <w:r w:rsidRPr="00B9550E">
        <w:rPr>
          <w:rFonts w:ascii="Arial" w:hAnsi="Arial" w:cs="Arial"/>
          <w:bCs/>
        </w:rPr>
        <w:t xml:space="preserve"> umanjen za manjak prihoda </w:t>
      </w:r>
      <w:r>
        <w:rPr>
          <w:rFonts w:ascii="Arial" w:hAnsi="Arial" w:cs="Arial"/>
          <w:bCs/>
        </w:rPr>
        <w:t xml:space="preserve">tekuće godine </w:t>
      </w:r>
      <w:r w:rsidR="00960C30">
        <w:rPr>
          <w:rFonts w:ascii="Arial" w:hAnsi="Arial" w:cs="Arial"/>
          <w:bCs/>
        </w:rPr>
        <w:t xml:space="preserve">za nefinancijsku imovinu u iznosu od 10.113,94 € i manjak prihoda tekućeg razdoblja </w:t>
      </w:r>
      <w:r w:rsidRPr="00B9550E">
        <w:rPr>
          <w:rFonts w:ascii="Arial" w:hAnsi="Arial" w:cs="Arial"/>
          <w:bCs/>
        </w:rPr>
        <w:t xml:space="preserve">u iznosu </w:t>
      </w:r>
      <w:r w:rsidR="00960C30">
        <w:rPr>
          <w:rFonts w:ascii="Arial" w:hAnsi="Arial" w:cs="Arial"/>
          <w:bCs/>
        </w:rPr>
        <w:t>54.300,19 €</w:t>
      </w:r>
      <w:r w:rsidRPr="00B9550E">
        <w:rPr>
          <w:rFonts w:ascii="Arial" w:hAnsi="Arial" w:cs="Arial"/>
          <w:bCs/>
        </w:rPr>
        <w:t>.</w:t>
      </w:r>
    </w:p>
    <w:p w14:paraId="30AA9004" w14:textId="77777777" w:rsidR="00C23EE2" w:rsidRPr="00B9550E" w:rsidRDefault="00C23EE2" w:rsidP="00C23EE2">
      <w:pPr>
        <w:jc w:val="both"/>
        <w:rPr>
          <w:rFonts w:ascii="Arial" w:hAnsi="Arial" w:cs="Arial"/>
          <w:b/>
          <w:bCs/>
        </w:rPr>
      </w:pPr>
    </w:p>
    <w:p w14:paraId="1A63A792" w14:textId="0788F12E" w:rsidR="00C23EE2" w:rsidRPr="00B9550E" w:rsidRDefault="00C23EE2" w:rsidP="00C23EE2">
      <w:pPr>
        <w:jc w:val="both"/>
        <w:rPr>
          <w:rFonts w:ascii="Arial" w:hAnsi="Arial" w:cs="Arial"/>
        </w:rPr>
      </w:pPr>
      <w:r w:rsidRPr="00401D62">
        <w:rPr>
          <w:rFonts w:ascii="Arial" w:hAnsi="Arial" w:cs="Arial"/>
          <w:b/>
        </w:rPr>
        <w:t>Prosječan broj zaposlenih</w:t>
      </w:r>
      <w:r w:rsidRPr="00B9550E">
        <w:rPr>
          <w:rFonts w:ascii="Arial" w:hAnsi="Arial" w:cs="Arial"/>
        </w:rPr>
        <w:t xml:space="preserve"> kod korisnika na osnovi stanja na početku i na kraju izvještajnog razdoblja iznosi </w:t>
      </w:r>
      <w:r w:rsidR="00202F84">
        <w:rPr>
          <w:rFonts w:ascii="Arial" w:hAnsi="Arial" w:cs="Arial"/>
        </w:rPr>
        <w:t>9</w:t>
      </w:r>
      <w:r w:rsidRPr="00B9550E">
        <w:rPr>
          <w:rFonts w:ascii="Arial" w:hAnsi="Arial" w:cs="Arial"/>
        </w:rPr>
        <w:t xml:space="preserve"> zaposlenih i </w:t>
      </w:r>
      <w:r w:rsidR="00960C30">
        <w:rPr>
          <w:rFonts w:ascii="Arial" w:hAnsi="Arial" w:cs="Arial"/>
        </w:rPr>
        <w:t>ostao je nepromijenjen</w:t>
      </w:r>
      <w:r w:rsidRPr="00B9550E">
        <w:rPr>
          <w:rFonts w:ascii="Arial" w:hAnsi="Arial" w:cs="Arial"/>
        </w:rPr>
        <w:t xml:space="preserve"> u odnosu na prethodnu godinu. </w:t>
      </w:r>
    </w:p>
    <w:p w14:paraId="51A9C725" w14:textId="77777777" w:rsidR="00FD2B6D" w:rsidRPr="00401D62" w:rsidRDefault="00FD2B6D" w:rsidP="00401D62">
      <w:pPr>
        <w:rPr>
          <w:rFonts w:ascii="Arial" w:hAnsi="Arial" w:cs="Arial"/>
        </w:rPr>
      </w:pPr>
    </w:p>
    <w:p w14:paraId="1A7B31A6" w14:textId="38046A58" w:rsidR="00FD2B6D" w:rsidRPr="00401D62" w:rsidRDefault="00FD2B6D" w:rsidP="00401D62">
      <w:pPr>
        <w:rPr>
          <w:rFonts w:ascii="Arial" w:hAnsi="Arial" w:cs="Arial"/>
          <w:b/>
          <w:i/>
          <w:u w:val="single"/>
        </w:rPr>
      </w:pPr>
      <w:r w:rsidRPr="00401D62">
        <w:rPr>
          <w:rFonts w:ascii="Arial" w:hAnsi="Arial" w:cs="Arial"/>
          <w:b/>
          <w:i/>
          <w:u w:val="single"/>
        </w:rPr>
        <w:t>Bilješka uz obrazac OBVEZE</w:t>
      </w:r>
    </w:p>
    <w:p w14:paraId="032C8067" w14:textId="77777777" w:rsidR="00FD2B6D" w:rsidRPr="00401D62" w:rsidRDefault="00FD2B6D" w:rsidP="00401D62">
      <w:pPr>
        <w:jc w:val="both"/>
        <w:rPr>
          <w:rFonts w:ascii="Arial" w:hAnsi="Arial" w:cs="Arial"/>
          <w:i/>
          <w:iCs/>
          <w:u w:val="single"/>
        </w:rPr>
      </w:pPr>
    </w:p>
    <w:p w14:paraId="5D46B3C0" w14:textId="47DC5C23" w:rsidR="00FD2B6D" w:rsidRPr="00401D62" w:rsidRDefault="00442B1B" w:rsidP="00401D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Stanje obveza na dan 01. siječnja 2023. iznosi 34,994,09 € a odnosi se na obveze za zaposlene, obveze za materijalne rashode i ostale tekuće obveze i ne uključuje odgođeno plaćanje rashoda i prihoda budućih razdoblja. </w:t>
      </w:r>
      <w:r w:rsidR="00FD2B6D" w:rsidRPr="00401D62">
        <w:rPr>
          <w:rFonts w:ascii="Arial" w:hAnsi="Arial" w:cs="Arial"/>
        </w:rPr>
        <w:t xml:space="preserve">U razdoblju od 1. siječnja do 31. prosinca obveze su </w:t>
      </w:r>
      <w:r w:rsidR="00B77CFA" w:rsidRPr="00401D62">
        <w:rPr>
          <w:rFonts w:ascii="Arial" w:hAnsi="Arial" w:cs="Arial"/>
        </w:rPr>
        <w:t>povećane</w:t>
      </w:r>
      <w:r w:rsidR="00FD2B6D" w:rsidRPr="00401D62">
        <w:rPr>
          <w:rFonts w:ascii="Arial" w:hAnsi="Arial" w:cs="Arial"/>
        </w:rPr>
        <w:t xml:space="preserve"> za </w:t>
      </w:r>
      <w:r w:rsidR="000B461C">
        <w:rPr>
          <w:rFonts w:ascii="Arial" w:hAnsi="Arial" w:cs="Arial"/>
        </w:rPr>
        <w:t>417.603,34 €</w:t>
      </w:r>
      <w:r w:rsidR="00FD2B6D" w:rsidRPr="00401D62">
        <w:rPr>
          <w:rFonts w:ascii="Arial" w:hAnsi="Arial" w:cs="Arial"/>
        </w:rPr>
        <w:t>, a podmirene u iznosu</w:t>
      </w:r>
      <w:r w:rsidR="00206910">
        <w:rPr>
          <w:rFonts w:ascii="Arial" w:hAnsi="Arial" w:cs="Arial"/>
        </w:rPr>
        <w:t xml:space="preserve"> </w:t>
      </w:r>
      <w:r w:rsidR="000B461C">
        <w:rPr>
          <w:rFonts w:ascii="Arial" w:hAnsi="Arial" w:cs="Arial"/>
        </w:rPr>
        <w:t>417.094,41 €</w:t>
      </w:r>
      <w:r w:rsidR="00FD2B6D" w:rsidRPr="00401D62">
        <w:rPr>
          <w:rFonts w:ascii="Arial" w:hAnsi="Arial" w:cs="Arial"/>
        </w:rPr>
        <w:t>. Stanje obveza na dan 31. prosinca 20</w:t>
      </w:r>
      <w:r w:rsidR="00D428E4" w:rsidRPr="00401D62">
        <w:rPr>
          <w:rFonts w:ascii="Arial" w:hAnsi="Arial" w:cs="Arial"/>
        </w:rPr>
        <w:t>2</w:t>
      </w:r>
      <w:r w:rsidR="000B461C">
        <w:rPr>
          <w:rFonts w:ascii="Arial" w:hAnsi="Arial" w:cs="Arial"/>
        </w:rPr>
        <w:t>3</w:t>
      </w:r>
      <w:r w:rsidR="00FD2B6D" w:rsidRPr="00401D62">
        <w:rPr>
          <w:rFonts w:ascii="Arial" w:hAnsi="Arial" w:cs="Arial"/>
        </w:rPr>
        <w:t xml:space="preserve">. godine iznosi </w:t>
      </w:r>
      <w:r w:rsidR="000B461C">
        <w:rPr>
          <w:rFonts w:ascii="Arial" w:hAnsi="Arial" w:cs="Arial"/>
          <w:b/>
          <w:bCs/>
        </w:rPr>
        <w:t>35.503,02</w:t>
      </w:r>
      <w:r w:rsidR="00CA0DA7" w:rsidRPr="00401D62">
        <w:rPr>
          <w:rFonts w:ascii="Arial" w:hAnsi="Arial" w:cs="Arial"/>
        </w:rPr>
        <w:t>,</w:t>
      </w:r>
      <w:r w:rsidR="00FD2B6D" w:rsidRPr="00401D62">
        <w:rPr>
          <w:rFonts w:ascii="Arial" w:hAnsi="Arial" w:cs="Arial"/>
        </w:rPr>
        <w:t xml:space="preserve"> a odnosi se na nedospjele obveze za rashode poslovanja </w:t>
      </w:r>
      <w:r w:rsidR="0000386F">
        <w:rPr>
          <w:rFonts w:ascii="Arial" w:hAnsi="Arial" w:cs="Arial"/>
        </w:rPr>
        <w:t xml:space="preserve">u iznosu </w:t>
      </w:r>
      <w:r w:rsidR="000B461C">
        <w:rPr>
          <w:rFonts w:ascii="Arial" w:hAnsi="Arial" w:cs="Arial"/>
        </w:rPr>
        <w:t>35.503,02</w:t>
      </w:r>
      <w:r w:rsidR="0000386F">
        <w:rPr>
          <w:rFonts w:ascii="Arial" w:hAnsi="Arial" w:cs="Arial"/>
        </w:rPr>
        <w:t xml:space="preserve"> </w:t>
      </w:r>
      <w:r w:rsidR="00FD2B6D" w:rsidRPr="00401D62">
        <w:rPr>
          <w:rFonts w:ascii="Arial" w:hAnsi="Arial" w:cs="Arial"/>
        </w:rPr>
        <w:t>(</w:t>
      </w:r>
      <w:r w:rsidR="00CA0DA7" w:rsidRPr="00401D62">
        <w:rPr>
          <w:rFonts w:ascii="Arial" w:hAnsi="Arial" w:cs="Arial"/>
        </w:rPr>
        <w:t xml:space="preserve">rashodi za zaposlene u iznosu </w:t>
      </w:r>
      <w:r w:rsidR="000B461C">
        <w:rPr>
          <w:rFonts w:ascii="Arial" w:hAnsi="Arial" w:cs="Arial"/>
        </w:rPr>
        <w:t>16.335,00 €</w:t>
      </w:r>
      <w:r w:rsidR="00CA0DA7" w:rsidRPr="00401D62">
        <w:rPr>
          <w:rFonts w:ascii="Arial" w:hAnsi="Arial" w:cs="Arial"/>
        </w:rPr>
        <w:t xml:space="preserve">, materijalni rashodi u iznosu </w:t>
      </w:r>
      <w:r w:rsidR="000B461C">
        <w:rPr>
          <w:rFonts w:ascii="Arial" w:hAnsi="Arial" w:cs="Arial"/>
        </w:rPr>
        <w:t>2.189,10 €</w:t>
      </w:r>
      <w:r w:rsidR="00425DAE" w:rsidRPr="00401D62">
        <w:rPr>
          <w:rFonts w:ascii="Arial" w:hAnsi="Arial" w:cs="Arial"/>
        </w:rPr>
        <w:t xml:space="preserve"> te obveze za jamčevine</w:t>
      </w:r>
      <w:r w:rsidR="00CA0DA7" w:rsidRPr="00401D62">
        <w:rPr>
          <w:rFonts w:ascii="Arial" w:hAnsi="Arial" w:cs="Arial"/>
        </w:rPr>
        <w:t xml:space="preserve"> u iznosu </w:t>
      </w:r>
      <w:r w:rsidR="000B461C">
        <w:rPr>
          <w:rFonts w:ascii="Arial" w:hAnsi="Arial" w:cs="Arial"/>
        </w:rPr>
        <w:t>16.978,92 €</w:t>
      </w:r>
      <w:r w:rsidR="0000386F">
        <w:rPr>
          <w:rFonts w:ascii="Arial" w:hAnsi="Arial" w:cs="Arial"/>
        </w:rPr>
        <w:t>)</w:t>
      </w:r>
      <w:r w:rsidR="000B461C">
        <w:rPr>
          <w:rFonts w:ascii="Arial" w:hAnsi="Arial" w:cs="Arial"/>
        </w:rPr>
        <w:t>.</w:t>
      </w:r>
      <w:r w:rsidR="0000386F">
        <w:rPr>
          <w:rFonts w:ascii="Arial" w:hAnsi="Arial" w:cs="Arial"/>
        </w:rPr>
        <w:t xml:space="preserve"> </w:t>
      </w:r>
    </w:p>
    <w:p w14:paraId="7C6ABFC4" w14:textId="77777777" w:rsidR="00FD2B6D" w:rsidRPr="00B9550E" w:rsidRDefault="00FD2B6D" w:rsidP="00FD2B6D">
      <w:pPr>
        <w:pStyle w:val="Tijeloteksta"/>
        <w:rPr>
          <w:rFonts w:ascii="Arial" w:hAnsi="Arial" w:cs="Arial"/>
          <w:i/>
          <w:u w:val="single"/>
        </w:rPr>
      </w:pPr>
    </w:p>
    <w:p w14:paraId="264BAC14" w14:textId="4A1BD040" w:rsidR="00FD2B6D" w:rsidRPr="00B9550E" w:rsidRDefault="00FD2B6D" w:rsidP="00FD2B6D">
      <w:pPr>
        <w:pStyle w:val="Tijeloteksta"/>
        <w:rPr>
          <w:rFonts w:ascii="Arial" w:hAnsi="Arial" w:cs="Arial"/>
          <w:b/>
          <w:i/>
          <w:u w:val="single"/>
        </w:rPr>
      </w:pPr>
      <w:r w:rsidRPr="00B9550E">
        <w:rPr>
          <w:rFonts w:ascii="Arial" w:hAnsi="Arial" w:cs="Arial"/>
          <w:b/>
          <w:i/>
          <w:u w:val="single"/>
        </w:rPr>
        <w:t>Bilješka uz obrazac BI</w:t>
      </w:r>
      <w:r w:rsidR="00352523">
        <w:rPr>
          <w:rFonts w:ascii="Arial" w:hAnsi="Arial" w:cs="Arial"/>
          <w:b/>
          <w:i/>
          <w:u w:val="single"/>
        </w:rPr>
        <w:t>LANCE</w:t>
      </w:r>
    </w:p>
    <w:p w14:paraId="40154811" w14:textId="77777777" w:rsidR="00FD2B6D" w:rsidRPr="00B9550E" w:rsidRDefault="00FD2B6D" w:rsidP="00FD2B6D">
      <w:pPr>
        <w:pStyle w:val="Tijeloteksta"/>
        <w:rPr>
          <w:rFonts w:ascii="Arial" w:hAnsi="Arial" w:cs="Arial"/>
          <w:i/>
          <w:u w:val="single"/>
        </w:rPr>
      </w:pPr>
    </w:p>
    <w:p w14:paraId="0B7A94FD" w14:textId="315638F5" w:rsidR="00FD2B6D" w:rsidRPr="00B9550E" w:rsidRDefault="00FD2B6D" w:rsidP="00FD2B6D">
      <w:pPr>
        <w:pStyle w:val="Tijeloteksta"/>
        <w:rPr>
          <w:rFonts w:ascii="Arial" w:hAnsi="Arial" w:cs="Arial"/>
          <w:color w:val="FF0000"/>
        </w:rPr>
      </w:pPr>
      <w:r w:rsidRPr="0000386F">
        <w:rPr>
          <w:rFonts w:ascii="Arial" w:hAnsi="Arial" w:cs="Arial"/>
          <w:b/>
          <w:bCs/>
        </w:rPr>
        <w:t xml:space="preserve">Imovina </w:t>
      </w:r>
      <w:r w:rsidRPr="00B9550E">
        <w:rPr>
          <w:rFonts w:ascii="Arial" w:hAnsi="Arial" w:cs="Arial"/>
        </w:rPr>
        <w:t xml:space="preserve">u iznosu </w:t>
      </w:r>
      <w:r w:rsidR="00C6340E">
        <w:rPr>
          <w:rFonts w:ascii="Arial" w:hAnsi="Arial" w:cs="Arial"/>
        </w:rPr>
        <w:t>3.675.664,26 €</w:t>
      </w:r>
      <w:r w:rsidRPr="00B9550E">
        <w:rPr>
          <w:rFonts w:ascii="Arial" w:hAnsi="Arial" w:cs="Arial"/>
        </w:rPr>
        <w:t xml:space="preserve"> odnosi se na nefinancijsku imovinu u iznosu </w:t>
      </w:r>
      <w:r w:rsidR="00C6340E">
        <w:rPr>
          <w:rFonts w:ascii="Arial" w:hAnsi="Arial" w:cs="Arial"/>
        </w:rPr>
        <w:t>3.525.105,70 €</w:t>
      </w:r>
      <w:r w:rsidRPr="00B9550E">
        <w:rPr>
          <w:rFonts w:ascii="Arial" w:hAnsi="Arial" w:cs="Arial"/>
        </w:rPr>
        <w:t xml:space="preserve"> i financijsku imovinu u iznosu </w:t>
      </w:r>
      <w:r w:rsidR="00C6340E">
        <w:rPr>
          <w:rFonts w:ascii="Arial" w:hAnsi="Arial" w:cs="Arial"/>
        </w:rPr>
        <w:t>150.558,56 €</w:t>
      </w:r>
      <w:r w:rsidRPr="00B9550E">
        <w:rPr>
          <w:rFonts w:ascii="Arial" w:hAnsi="Arial" w:cs="Arial"/>
        </w:rPr>
        <w:t xml:space="preserve">. </w:t>
      </w:r>
    </w:p>
    <w:p w14:paraId="06A0BDD4" w14:textId="77777777" w:rsidR="006A29EA" w:rsidRPr="00B9550E" w:rsidRDefault="006A29EA" w:rsidP="00FD2B6D">
      <w:pPr>
        <w:pStyle w:val="Tijeloteksta"/>
        <w:rPr>
          <w:rFonts w:ascii="Arial" w:hAnsi="Arial" w:cs="Arial"/>
          <w:color w:val="FF0000"/>
        </w:rPr>
      </w:pPr>
    </w:p>
    <w:p w14:paraId="114F35E7" w14:textId="55139919" w:rsidR="001D6D0D" w:rsidRPr="00B9550E" w:rsidRDefault="00CA0DA7" w:rsidP="00FD2B6D">
      <w:pPr>
        <w:pStyle w:val="Tijeloteksta"/>
        <w:rPr>
          <w:rFonts w:ascii="Arial" w:hAnsi="Arial" w:cs="Arial"/>
          <w:b/>
          <w:strike/>
        </w:rPr>
      </w:pPr>
      <w:r w:rsidRPr="006937B7">
        <w:rPr>
          <w:rFonts w:ascii="Arial" w:hAnsi="Arial" w:cs="Arial"/>
          <w:b/>
          <w:bCs/>
        </w:rPr>
        <w:t>Poslovni objekti</w:t>
      </w:r>
      <w:r w:rsidR="00543D24" w:rsidRPr="006937B7">
        <w:rPr>
          <w:rFonts w:ascii="Arial" w:hAnsi="Arial" w:cs="Arial"/>
          <w:b/>
          <w:bCs/>
        </w:rPr>
        <w:t xml:space="preserve"> </w:t>
      </w:r>
      <w:r w:rsidR="002B698B" w:rsidRPr="006937B7">
        <w:rPr>
          <w:rFonts w:ascii="Arial" w:hAnsi="Arial" w:cs="Arial"/>
          <w:b/>
          <w:bCs/>
        </w:rPr>
        <w:t>u</w:t>
      </w:r>
      <w:r w:rsidR="002B698B" w:rsidRPr="00B9550E">
        <w:rPr>
          <w:rFonts w:ascii="Arial" w:hAnsi="Arial" w:cs="Arial"/>
        </w:rPr>
        <w:t xml:space="preserve"> iznosu od </w:t>
      </w:r>
      <w:r w:rsidR="00C6340E">
        <w:rPr>
          <w:rFonts w:ascii="Arial" w:hAnsi="Arial" w:cs="Arial"/>
        </w:rPr>
        <w:t>3.137.810,34 €</w:t>
      </w:r>
      <w:r w:rsidR="0000386F">
        <w:rPr>
          <w:rFonts w:ascii="Arial" w:hAnsi="Arial" w:cs="Arial"/>
        </w:rPr>
        <w:t xml:space="preserve"> umanjeni su za ispravak vrijednosti u iznosu </w:t>
      </w:r>
      <w:r w:rsidR="00C6340E">
        <w:rPr>
          <w:rFonts w:ascii="Arial" w:hAnsi="Arial" w:cs="Arial"/>
        </w:rPr>
        <w:t>118.207,76 €</w:t>
      </w:r>
      <w:r w:rsidR="002B698B" w:rsidRPr="00B9550E">
        <w:rPr>
          <w:rFonts w:ascii="Arial" w:hAnsi="Arial" w:cs="Arial"/>
        </w:rPr>
        <w:t xml:space="preserve"> </w:t>
      </w:r>
      <w:r w:rsidR="008475DC">
        <w:rPr>
          <w:rFonts w:ascii="Arial" w:hAnsi="Arial" w:cs="Arial"/>
        </w:rPr>
        <w:t xml:space="preserve">te im vrijednost iznosi </w:t>
      </w:r>
      <w:r w:rsidR="00C6340E">
        <w:rPr>
          <w:rFonts w:ascii="Arial" w:hAnsi="Arial" w:cs="Arial"/>
        </w:rPr>
        <w:t>3.019.602,58 €</w:t>
      </w:r>
      <w:r w:rsidR="008475DC">
        <w:rPr>
          <w:rFonts w:ascii="Arial" w:hAnsi="Arial" w:cs="Arial"/>
        </w:rPr>
        <w:t>.</w:t>
      </w:r>
    </w:p>
    <w:p w14:paraId="0E5FA9A8" w14:textId="77777777" w:rsidR="00543D24" w:rsidRPr="00B9550E" w:rsidRDefault="00543D24" w:rsidP="00FD2B6D">
      <w:pPr>
        <w:pStyle w:val="Tijeloteksta"/>
        <w:rPr>
          <w:rFonts w:ascii="Arial" w:hAnsi="Arial" w:cs="Arial"/>
          <w:b/>
        </w:rPr>
      </w:pPr>
    </w:p>
    <w:p w14:paraId="0914EF21" w14:textId="3C66E091" w:rsidR="001D6D0D" w:rsidRPr="008475DC" w:rsidRDefault="008475DC" w:rsidP="00FD2B6D">
      <w:pPr>
        <w:pStyle w:val="Tijeloteksta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Postrojenja i oprema u </w:t>
      </w:r>
      <w:r w:rsidRPr="008475DC">
        <w:rPr>
          <w:rFonts w:ascii="Arial" w:hAnsi="Arial" w:cs="Arial"/>
          <w:bCs/>
        </w:rPr>
        <w:t xml:space="preserve">iznosu </w:t>
      </w:r>
      <w:r w:rsidR="00C6340E">
        <w:rPr>
          <w:rFonts w:ascii="Arial" w:hAnsi="Arial" w:cs="Arial"/>
          <w:bCs/>
        </w:rPr>
        <w:t>474.323,45 €</w:t>
      </w:r>
      <w:r w:rsidRPr="008475DC">
        <w:rPr>
          <w:rFonts w:ascii="Arial" w:hAnsi="Arial" w:cs="Arial"/>
          <w:bCs/>
        </w:rPr>
        <w:t xml:space="preserve"> manja su za </w:t>
      </w:r>
      <w:r w:rsidR="00C6340E">
        <w:rPr>
          <w:rFonts w:ascii="Arial" w:hAnsi="Arial" w:cs="Arial"/>
          <w:bCs/>
        </w:rPr>
        <w:t>16,9</w:t>
      </w:r>
      <w:r w:rsidRPr="008475DC">
        <w:rPr>
          <w:rFonts w:ascii="Arial" w:hAnsi="Arial" w:cs="Arial"/>
          <w:bCs/>
        </w:rPr>
        <w:t xml:space="preserve">% u odnosu na prethodnu godinu. U tekućoj godini nabavljena je uredska oprema i namještaj u iznosu </w:t>
      </w:r>
      <w:r w:rsidR="00C6340E">
        <w:rPr>
          <w:rFonts w:ascii="Arial" w:hAnsi="Arial" w:cs="Arial"/>
          <w:bCs/>
        </w:rPr>
        <w:t>6.438,53 €</w:t>
      </w:r>
      <w:r>
        <w:rPr>
          <w:rFonts w:ascii="Arial" w:hAnsi="Arial" w:cs="Arial"/>
          <w:bCs/>
        </w:rPr>
        <w:t xml:space="preserve">, komunikacijska oprema u iznosu </w:t>
      </w:r>
      <w:r w:rsidR="00C6340E">
        <w:rPr>
          <w:rFonts w:ascii="Arial" w:hAnsi="Arial" w:cs="Arial"/>
          <w:bCs/>
        </w:rPr>
        <w:t>355,06 €</w:t>
      </w:r>
      <w:r>
        <w:rPr>
          <w:rFonts w:ascii="Arial" w:hAnsi="Arial" w:cs="Arial"/>
          <w:bCs/>
        </w:rPr>
        <w:t xml:space="preserve"> i oprema u iznosu </w:t>
      </w:r>
      <w:r w:rsidR="00C6340E">
        <w:rPr>
          <w:rFonts w:ascii="Arial" w:hAnsi="Arial" w:cs="Arial"/>
          <w:bCs/>
        </w:rPr>
        <w:t>4.396,26 €</w:t>
      </w:r>
      <w:r>
        <w:rPr>
          <w:rFonts w:ascii="Arial" w:hAnsi="Arial" w:cs="Arial"/>
          <w:bCs/>
        </w:rPr>
        <w:t xml:space="preserve">, Ispravak vrijednosti postrojenja i opreme iznosi </w:t>
      </w:r>
      <w:r w:rsidR="00C6340E">
        <w:rPr>
          <w:rFonts w:ascii="Arial" w:hAnsi="Arial" w:cs="Arial"/>
          <w:bCs/>
        </w:rPr>
        <w:t>186.359,32 €</w:t>
      </w:r>
      <w:r>
        <w:rPr>
          <w:rFonts w:ascii="Arial" w:hAnsi="Arial" w:cs="Arial"/>
          <w:bCs/>
        </w:rPr>
        <w:t xml:space="preserve">. </w:t>
      </w:r>
    </w:p>
    <w:p w14:paraId="26D3A281" w14:textId="77777777" w:rsidR="001D6D0D" w:rsidRPr="00B9550E" w:rsidRDefault="001D6D0D" w:rsidP="00FD2B6D">
      <w:pPr>
        <w:pStyle w:val="Tijeloteksta"/>
        <w:rPr>
          <w:rFonts w:ascii="Arial" w:hAnsi="Arial" w:cs="Arial"/>
          <w:b/>
        </w:rPr>
      </w:pPr>
    </w:p>
    <w:p w14:paraId="565AF6A7" w14:textId="578461D7" w:rsidR="007F5CF4" w:rsidRPr="006937B7" w:rsidRDefault="006937B7" w:rsidP="007F5CF4">
      <w:pPr>
        <w:pStyle w:val="Tijeloteksta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Prijevozna sredstva </w:t>
      </w:r>
      <w:r w:rsidRPr="006937B7">
        <w:rPr>
          <w:rFonts w:ascii="Arial" w:hAnsi="Arial" w:cs="Arial"/>
          <w:bCs/>
        </w:rPr>
        <w:t xml:space="preserve">u iznosu </w:t>
      </w:r>
      <w:r w:rsidR="00C6340E">
        <w:rPr>
          <w:rFonts w:ascii="Arial" w:hAnsi="Arial" w:cs="Arial"/>
          <w:bCs/>
        </w:rPr>
        <w:t>7.174,20 €</w:t>
      </w:r>
      <w:r w:rsidRPr="006937B7">
        <w:rPr>
          <w:rFonts w:ascii="Arial" w:hAnsi="Arial" w:cs="Arial"/>
          <w:bCs/>
        </w:rPr>
        <w:t xml:space="preserve"> manja su za </w:t>
      </w:r>
      <w:r w:rsidR="006A3711">
        <w:rPr>
          <w:rFonts w:ascii="Arial" w:hAnsi="Arial" w:cs="Arial"/>
          <w:bCs/>
        </w:rPr>
        <w:t>33,3</w:t>
      </w:r>
      <w:r w:rsidRPr="006937B7">
        <w:rPr>
          <w:rFonts w:ascii="Arial" w:hAnsi="Arial" w:cs="Arial"/>
          <w:bCs/>
        </w:rPr>
        <w:t xml:space="preserve">% u odnosu na prethodnu godinu zbog ispravka vrijednosti u iznosu </w:t>
      </w:r>
      <w:r w:rsidR="006A3711">
        <w:rPr>
          <w:rFonts w:ascii="Arial" w:hAnsi="Arial" w:cs="Arial"/>
          <w:bCs/>
        </w:rPr>
        <w:t>3.582,45 €</w:t>
      </w:r>
      <w:r>
        <w:rPr>
          <w:rFonts w:ascii="Arial" w:hAnsi="Arial" w:cs="Arial"/>
          <w:bCs/>
        </w:rPr>
        <w:t>.</w:t>
      </w:r>
    </w:p>
    <w:p w14:paraId="5AAEC218" w14:textId="77777777" w:rsidR="00577FE3" w:rsidRPr="00B9550E" w:rsidRDefault="00577FE3" w:rsidP="00577FE3">
      <w:pPr>
        <w:pStyle w:val="Tijeloteksta"/>
        <w:rPr>
          <w:rFonts w:ascii="Arial" w:hAnsi="Arial" w:cs="Arial"/>
          <w:b/>
        </w:rPr>
      </w:pPr>
    </w:p>
    <w:p w14:paraId="1CCEDE72" w14:textId="7276DF26" w:rsidR="00577FE3" w:rsidRPr="00B9550E" w:rsidRDefault="00577FE3" w:rsidP="00577FE3">
      <w:pPr>
        <w:pStyle w:val="Tijeloteksta"/>
        <w:rPr>
          <w:rFonts w:ascii="Arial" w:hAnsi="Arial" w:cs="Arial"/>
          <w:b/>
        </w:rPr>
      </w:pPr>
      <w:r w:rsidRPr="006937B7">
        <w:rPr>
          <w:rFonts w:ascii="Arial" w:hAnsi="Arial" w:cs="Arial"/>
          <w:b/>
          <w:bCs/>
        </w:rPr>
        <w:t>Nematerijalna proizvedena imovina</w:t>
      </w:r>
      <w:r w:rsidRPr="00B9550E">
        <w:rPr>
          <w:rFonts w:ascii="Arial" w:hAnsi="Arial" w:cs="Arial"/>
        </w:rPr>
        <w:t xml:space="preserve"> u iznosu </w:t>
      </w:r>
      <w:r w:rsidR="006A3711">
        <w:rPr>
          <w:rFonts w:ascii="Arial" w:hAnsi="Arial" w:cs="Arial"/>
        </w:rPr>
        <w:t>24.005,47 €</w:t>
      </w:r>
      <w:r w:rsidRPr="00B9550E">
        <w:rPr>
          <w:rFonts w:ascii="Arial" w:hAnsi="Arial" w:cs="Arial"/>
        </w:rPr>
        <w:t xml:space="preserve"> </w:t>
      </w:r>
      <w:r w:rsidR="006937B7">
        <w:rPr>
          <w:rFonts w:ascii="Arial" w:hAnsi="Arial" w:cs="Arial"/>
        </w:rPr>
        <w:t xml:space="preserve">manja </w:t>
      </w:r>
      <w:r w:rsidRPr="00B9550E">
        <w:rPr>
          <w:rFonts w:ascii="Arial" w:hAnsi="Arial" w:cs="Arial"/>
        </w:rPr>
        <w:t xml:space="preserve">je za </w:t>
      </w:r>
      <w:r w:rsidR="006A3711">
        <w:rPr>
          <w:rFonts w:ascii="Arial" w:hAnsi="Arial" w:cs="Arial"/>
        </w:rPr>
        <w:t>15,20</w:t>
      </w:r>
      <w:r w:rsidRPr="00B9550E">
        <w:rPr>
          <w:rFonts w:ascii="Arial" w:hAnsi="Arial" w:cs="Arial"/>
        </w:rPr>
        <w:t>%  u odnosu na prethodnu godinu. U tekućoj godini povećanje se odnosi na raču</w:t>
      </w:r>
      <w:r w:rsidR="006A3711">
        <w:rPr>
          <w:rFonts w:ascii="Arial" w:hAnsi="Arial" w:cs="Arial"/>
        </w:rPr>
        <w:t>nalne</w:t>
      </w:r>
      <w:r w:rsidRPr="00B9550E">
        <w:rPr>
          <w:rFonts w:ascii="Arial" w:hAnsi="Arial" w:cs="Arial"/>
        </w:rPr>
        <w:t xml:space="preserve"> program</w:t>
      </w:r>
      <w:r w:rsidR="006A3711">
        <w:rPr>
          <w:rFonts w:ascii="Arial" w:hAnsi="Arial" w:cs="Arial"/>
        </w:rPr>
        <w:t>e</w:t>
      </w:r>
      <w:r w:rsidR="006937B7">
        <w:rPr>
          <w:rFonts w:ascii="Arial" w:hAnsi="Arial" w:cs="Arial"/>
        </w:rPr>
        <w:t xml:space="preserve"> u iznosu </w:t>
      </w:r>
      <w:r w:rsidR="006A3711">
        <w:rPr>
          <w:rFonts w:ascii="Arial" w:hAnsi="Arial" w:cs="Arial"/>
        </w:rPr>
        <w:t>662,90 €</w:t>
      </w:r>
      <w:r w:rsidR="006937B7">
        <w:rPr>
          <w:rFonts w:ascii="Arial" w:hAnsi="Arial" w:cs="Arial"/>
        </w:rPr>
        <w:t xml:space="preserve">, a smanjenje se odnosi na ispravak vrijednosti u iznosu </w:t>
      </w:r>
      <w:r w:rsidR="006A3711">
        <w:rPr>
          <w:rFonts w:ascii="Arial" w:hAnsi="Arial" w:cs="Arial"/>
        </w:rPr>
        <w:t>4.968,06 €</w:t>
      </w:r>
      <w:r w:rsidR="006937B7">
        <w:rPr>
          <w:rFonts w:ascii="Arial" w:hAnsi="Arial" w:cs="Arial"/>
        </w:rPr>
        <w:t>.</w:t>
      </w:r>
      <w:r w:rsidRPr="00B9550E">
        <w:rPr>
          <w:rFonts w:ascii="Arial" w:hAnsi="Arial" w:cs="Arial"/>
          <w:b/>
        </w:rPr>
        <w:t xml:space="preserve"> </w:t>
      </w:r>
    </w:p>
    <w:p w14:paraId="6AC2504A" w14:textId="77777777" w:rsidR="00D277EA" w:rsidRPr="00B9550E" w:rsidRDefault="00D277EA" w:rsidP="00D277EA">
      <w:pPr>
        <w:pStyle w:val="Tijeloteksta"/>
        <w:rPr>
          <w:rFonts w:ascii="Arial" w:hAnsi="Arial" w:cs="Arial"/>
          <w:b/>
        </w:rPr>
      </w:pPr>
    </w:p>
    <w:p w14:paraId="0BDAFA55" w14:textId="7022DE81" w:rsidR="00D277EA" w:rsidRPr="00B9550E" w:rsidRDefault="00D277EA" w:rsidP="00D277EA">
      <w:pPr>
        <w:pStyle w:val="Tijeloteksta"/>
        <w:rPr>
          <w:rFonts w:ascii="Arial" w:hAnsi="Arial" w:cs="Arial"/>
        </w:rPr>
      </w:pPr>
      <w:r w:rsidRPr="00B9550E">
        <w:rPr>
          <w:rFonts w:ascii="Arial" w:hAnsi="Arial" w:cs="Arial"/>
          <w:b/>
        </w:rPr>
        <w:t>Potraživanja za više plaćene poreze i doprinose</w:t>
      </w:r>
      <w:r w:rsidRPr="00B9550E">
        <w:rPr>
          <w:rFonts w:ascii="Arial" w:hAnsi="Arial" w:cs="Arial"/>
        </w:rPr>
        <w:t xml:space="preserve"> u iznosu </w:t>
      </w:r>
      <w:r w:rsidR="006A3711">
        <w:rPr>
          <w:rFonts w:ascii="Arial" w:hAnsi="Arial" w:cs="Arial"/>
        </w:rPr>
        <w:t>43.039,72 €</w:t>
      </w:r>
      <w:r w:rsidRPr="00B9550E">
        <w:rPr>
          <w:rFonts w:ascii="Arial" w:hAnsi="Arial" w:cs="Arial"/>
        </w:rPr>
        <w:t xml:space="preserve"> odnosi se na potraživanje za povrat poreza na dodanu vrijednost. </w:t>
      </w:r>
      <w:r w:rsidR="0059722E" w:rsidRPr="00B9550E">
        <w:rPr>
          <w:rFonts w:ascii="Arial" w:hAnsi="Arial" w:cs="Arial"/>
        </w:rPr>
        <w:t xml:space="preserve">Kako se </w:t>
      </w:r>
      <w:r w:rsidR="006937B7">
        <w:rPr>
          <w:rFonts w:ascii="Arial" w:hAnsi="Arial" w:cs="Arial"/>
        </w:rPr>
        <w:t>u</w:t>
      </w:r>
      <w:r w:rsidR="0059722E" w:rsidRPr="00B9550E">
        <w:rPr>
          <w:rFonts w:ascii="Arial" w:hAnsi="Arial" w:cs="Arial"/>
        </w:rPr>
        <w:t xml:space="preserve"> posljednjem mjesecu u 202</w:t>
      </w:r>
      <w:r w:rsidR="006A3711">
        <w:rPr>
          <w:rFonts w:ascii="Arial" w:hAnsi="Arial" w:cs="Arial"/>
        </w:rPr>
        <w:t>3</w:t>
      </w:r>
      <w:r w:rsidR="0059722E" w:rsidRPr="00B9550E">
        <w:rPr>
          <w:rFonts w:ascii="Arial" w:hAnsi="Arial" w:cs="Arial"/>
        </w:rPr>
        <w:t xml:space="preserve">. godini </w:t>
      </w:r>
      <w:r w:rsidR="006937B7">
        <w:rPr>
          <w:rFonts w:ascii="Arial" w:hAnsi="Arial" w:cs="Arial"/>
        </w:rPr>
        <w:t xml:space="preserve">radi </w:t>
      </w:r>
      <w:r w:rsidR="0059722E" w:rsidRPr="00B9550E">
        <w:rPr>
          <w:rFonts w:ascii="Arial" w:hAnsi="Arial" w:cs="Arial"/>
        </w:rPr>
        <w:t>isprav</w:t>
      </w:r>
      <w:r w:rsidR="006937B7">
        <w:rPr>
          <w:rFonts w:ascii="Arial" w:hAnsi="Arial" w:cs="Arial"/>
        </w:rPr>
        <w:t>ak</w:t>
      </w:r>
      <w:r w:rsidR="0059722E" w:rsidRPr="00B9550E">
        <w:rPr>
          <w:rFonts w:ascii="Arial" w:hAnsi="Arial" w:cs="Arial"/>
        </w:rPr>
        <w:t xml:space="preserve"> odbitk</w:t>
      </w:r>
      <w:r w:rsidR="006937B7">
        <w:rPr>
          <w:rFonts w:ascii="Arial" w:hAnsi="Arial" w:cs="Arial"/>
        </w:rPr>
        <w:t>a</w:t>
      </w:r>
      <w:r w:rsidR="0059722E" w:rsidRPr="00B9550E">
        <w:rPr>
          <w:rFonts w:ascii="Arial" w:hAnsi="Arial" w:cs="Arial"/>
        </w:rPr>
        <w:t xml:space="preserve"> pretporeza</w:t>
      </w:r>
      <w:r w:rsidR="006937B7">
        <w:rPr>
          <w:rFonts w:ascii="Arial" w:hAnsi="Arial" w:cs="Arial"/>
        </w:rPr>
        <w:t xml:space="preserve"> ust</w:t>
      </w:r>
      <w:r w:rsidR="0059722E" w:rsidRPr="00B9550E">
        <w:rPr>
          <w:rFonts w:ascii="Arial" w:hAnsi="Arial" w:cs="Arial"/>
        </w:rPr>
        <w:t xml:space="preserve">anova </w:t>
      </w:r>
      <w:r w:rsidR="006937B7">
        <w:rPr>
          <w:rFonts w:ascii="Arial" w:hAnsi="Arial" w:cs="Arial"/>
        </w:rPr>
        <w:t>je</w:t>
      </w:r>
      <w:r w:rsidR="0059722E" w:rsidRPr="00B9550E">
        <w:rPr>
          <w:rFonts w:ascii="Arial" w:hAnsi="Arial" w:cs="Arial"/>
        </w:rPr>
        <w:t xml:space="preserve"> ispravila  pretporez za nabavljenu dugotrajnu imovinu (materijalnu i nematerijalnu</w:t>
      </w:r>
      <w:r w:rsidR="006937B7">
        <w:rPr>
          <w:rFonts w:ascii="Arial" w:hAnsi="Arial" w:cs="Arial"/>
        </w:rPr>
        <w:t xml:space="preserve"> </w:t>
      </w:r>
      <w:r w:rsidR="00C45897">
        <w:rPr>
          <w:rFonts w:ascii="Arial" w:hAnsi="Arial" w:cs="Arial"/>
        </w:rPr>
        <w:t>-</w:t>
      </w:r>
      <w:r w:rsidR="006937B7">
        <w:rPr>
          <w:rFonts w:ascii="Arial" w:hAnsi="Arial" w:cs="Arial"/>
        </w:rPr>
        <w:t xml:space="preserve"> </w:t>
      </w:r>
      <w:r w:rsidR="006A3711">
        <w:rPr>
          <w:rFonts w:ascii="Arial" w:hAnsi="Arial" w:cs="Arial"/>
        </w:rPr>
        <w:t>treća</w:t>
      </w:r>
      <w:r w:rsidR="006937B7">
        <w:rPr>
          <w:rFonts w:ascii="Arial" w:hAnsi="Arial" w:cs="Arial"/>
        </w:rPr>
        <w:t xml:space="preserve"> godina</w:t>
      </w:r>
      <w:r w:rsidR="0059722E" w:rsidRPr="00B9550E">
        <w:rPr>
          <w:rFonts w:ascii="Arial" w:hAnsi="Arial" w:cs="Arial"/>
        </w:rPr>
        <w:t>).</w:t>
      </w:r>
      <w:r w:rsidRPr="00B9550E">
        <w:rPr>
          <w:rFonts w:ascii="Arial" w:hAnsi="Arial" w:cs="Arial"/>
        </w:rPr>
        <w:t xml:space="preserve"> </w:t>
      </w:r>
    </w:p>
    <w:p w14:paraId="08916AD1" w14:textId="77777777" w:rsidR="00C45897" w:rsidRDefault="00C45897" w:rsidP="00543D24">
      <w:pPr>
        <w:pStyle w:val="Tijeloteksta"/>
        <w:rPr>
          <w:rFonts w:ascii="Arial" w:hAnsi="Arial" w:cs="Arial"/>
          <w:b/>
        </w:rPr>
      </w:pPr>
    </w:p>
    <w:p w14:paraId="4BA2D103" w14:textId="038E524E" w:rsidR="00543D24" w:rsidRPr="00B9550E" w:rsidRDefault="00543D24" w:rsidP="00543D24">
      <w:pPr>
        <w:pStyle w:val="Tijeloteksta"/>
        <w:rPr>
          <w:rFonts w:ascii="Arial" w:hAnsi="Arial" w:cs="Arial"/>
        </w:rPr>
      </w:pPr>
      <w:r w:rsidRPr="00401D62">
        <w:rPr>
          <w:rFonts w:ascii="Arial" w:hAnsi="Arial" w:cs="Arial"/>
          <w:b/>
        </w:rPr>
        <w:t xml:space="preserve">Potraživanja za pomoći </w:t>
      </w:r>
      <w:r w:rsidR="00E7362A" w:rsidRPr="00401D62">
        <w:rPr>
          <w:rFonts w:ascii="Arial" w:hAnsi="Arial" w:cs="Arial"/>
          <w:b/>
        </w:rPr>
        <w:t>od inozemnih vlada</w:t>
      </w:r>
      <w:r w:rsidRPr="00B9550E">
        <w:rPr>
          <w:rFonts w:ascii="Arial" w:hAnsi="Arial" w:cs="Arial"/>
        </w:rPr>
        <w:t xml:space="preserve"> </w:t>
      </w:r>
      <w:r w:rsidR="006A3711" w:rsidRPr="00B9550E">
        <w:rPr>
          <w:rFonts w:ascii="Arial" w:hAnsi="Arial" w:cs="Arial"/>
        </w:rPr>
        <w:t xml:space="preserve">u </w:t>
      </w:r>
      <w:r w:rsidR="006A3711">
        <w:rPr>
          <w:rFonts w:ascii="Arial" w:hAnsi="Arial" w:cs="Arial"/>
        </w:rPr>
        <w:t xml:space="preserve">tekućoj godini nema za razliku od prethodne godine kada su </w:t>
      </w:r>
      <w:r w:rsidR="006A3711" w:rsidRPr="00B9550E">
        <w:rPr>
          <w:rFonts w:ascii="Arial" w:hAnsi="Arial" w:cs="Arial"/>
        </w:rPr>
        <w:t>iznos</w:t>
      </w:r>
      <w:r w:rsidR="006A3711">
        <w:rPr>
          <w:rFonts w:ascii="Arial" w:hAnsi="Arial" w:cs="Arial"/>
        </w:rPr>
        <w:t xml:space="preserve">ila 16.578,34 € a odnosila su se </w:t>
      </w:r>
      <w:r w:rsidR="006A3711" w:rsidRPr="00B9550E">
        <w:rPr>
          <w:rFonts w:ascii="Arial" w:hAnsi="Arial" w:cs="Arial"/>
        </w:rPr>
        <w:t xml:space="preserve">na </w:t>
      </w:r>
      <w:r w:rsidR="00E7362A" w:rsidRPr="00B9550E">
        <w:rPr>
          <w:rFonts w:ascii="Arial" w:hAnsi="Arial" w:cs="Arial"/>
        </w:rPr>
        <w:t>EU projekt Inoxenia.</w:t>
      </w:r>
      <w:r w:rsidR="00670526" w:rsidRPr="00B9550E">
        <w:rPr>
          <w:rFonts w:ascii="Arial" w:hAnsi="Arial" w:cs="Arial"/>
        </w:rPr>
        <w:t xml:space="preserve"> </w:t>
      </w:r>
    </w:p>
    <w:p w14:paraId="1D8FC6EE" w14:textId="77777777" w:rsidR="00401D62" w:rsidRDefault="00401D62" w:rsidP="002B3F0F">
      <w:pPr>
        <w:pStyle w:val="Tijeloteksta"/>
        <w:rPr>
          <w:rFonts w:ascii="Arial" w:hAnsi="Arial" w:cs="Arial"/>
          <w:b/>
        </w:rPr>
      </w:pPr>
    </w:p>
    <w:p w14:paraId="7A377DD0" w14:textId="05DCBE19" w:rsidR="00D85908" w:rsidRDefault="002B3F0F" w:rsidP="00D85908">
      <w:pPr>
        <w:pStyle w:val="Tijeloteksta"/>
        <w:rPr>
          <w:rFonts w:ascii="Arial" w:hAnsi="Arial" w:cs="Arial"/>
        </w:rPr>
      </w:pPr>
      <w:r w:rsidRPr="00401D62">
        <w:rPr>
          <w:rFonts w:ascii="Arial" w:hAnsi="Arial" w:cs="Arial"/>
          <w:b/>
        </w:rPr>
        <w:lastRenderedPageBreak/>
        <w:t>Potraživanja za pomoći iz državnog proračuna</w:t>
      </w:r>
      <w:r w:rsidRPr="00B9550E">
        <w:rPr>
          <w:rFonts w:ascii="Arial" w:hAnsi="Arial" w:cs="Arial"/>
        </w:rPr>
        <w:t xml:space="preserve"> </w:t>
      </w:r>
      <w:r w:rsidRPr="006A3711">
        <w:rPr>
          <w:rFonts w:ascii="Arial" w:hAnsi="Arial" w:cs="Arial"/>
          <w:b/>
          <w:bCs/>
        </w:rPr>
        <w:t>temeljem prijenosa EU sredstva</w:t>
      </w:r>
      <w:r w:rsidRPr="00B9550E">
        <w:rPr>
          <w:rFonts w:ascii="Arial" w:hAnsi="Arial" w:cs="Arial"/>
        </w:rPr>
        <w:t xml:space="preserve"> </w:t>
      </w:r>
      <w:r w:rsidR="006A3711">
        <w:rPr>
          <w:rFonts w:ascii="Arial" w:hAnsi="Arial" w:cs="Arial"/>
        </w:rPr>
        <w:t xml:space="preserve">ostvarena su u iznosu od 33.163,73 € </w:t>
      </w:r>
      <w:r w:rsidR="00C45897">
        <w:rPr>
          <w:rFonts w:ascii="Arial" w:hAnsi="Arial" w:cs="Arial"/>
        </w:rPr>
        <w:t xml:space="preserve">za razliku od prethodne godine kada </w:t>
      </w:r>
      <w:r w:rsidR="006A3711">
        <w:rPr>
          <w:rFonts w:ascii="Arial" w:hAnsi="Arial" w:cs="Arial"/>
        </w:rPr>
        <w:t xml:space="preserve">nisu ostvarena. Potraživanja se odnose na projekt </w:t>
      </w:r>
      <w:r w:rsidR="00B72770">
        <w:rPr>
          <w:rFonts w:ascii="Arial" w:hAnsi="Arial" w:cs="Arial"/>
        </w:rPr>
        <w:t xml:space="preserve">Poduzmi u iznosu od 14.534,59 € i projekt Stem County u iznosu od 18.629,14 €. </w:t>
      </w:r>
    </w:p>
    <w:p w14:paraId="0075873F" w14:textId="77777777" w:rsidR="00B72770" w:rsidRPr="00B9550E" w:rsidRDefault="00B72770" w:rsidP="00D85908">
      <w:pPr>
        <w:pStyle w:val="Tijeloteksta"/>
        <w:rPr>
          <w:rFonts w:ascii="Arial" w:hAnsi="Arial" w:cs="Arial"/>
          <w:b/>
        </w:rPr>
      </w:pPr>
    </w:p>
    <w:p w14:paraId="720DDB18" w14:textId="4991D3F7" w:rsidR="0042172E" w:rsidRDefault="003C1E57" w:rsidP="007D2D4B">
      <w:pPr>
        <w:pStyle w:val="Tijeloteksta"/>
        <w:rPr>
          <w:rFonts w:ascii="Arial" w:hAnsi="Arial" w:cs="Arial"/>
        </w:rPr>
      </w:pPr>
      <w:r w:rsidRPr="00401D62">
        <w:rPr>
          <w:rFonts w:ascii="Arial" w:hAnsi="Arial" w:cs="Arial"/>
          <w:b/>
        </w:rPr>
        <w:t>Potraživanja za prihode od prodaje proizvoda i robe te</w:t>
      </w:r>
      <w:r w:rsidRPr="00B9550E">
        <w:rPr>
          <w:rFonts w:ascii="Arial" w:hAnsi="Arial" w:cs="Arial"/>
        </w:rPr>
        <w:t xml:space="preserve"> pruženih usluga u iznosu </w:t>
      </w:r>
      <w:r w:rsidR="00B72770">
        <w:rPr>
          <w:rFonts w:ascii="Arial" w:hAnsi="Arial" w:cs="Arial"/>
        </w:rPr>
        <w:t>13.638,30 €</w:t>
      </w:r>
      <w:r w:rsidR="00C45897">
        <w:rPr>
          <w:rFonts w:ascii="Arial" w:hAnsi="Arial" w:cs="Arial"/>
        </w:rPr>
        <w:t xml:space="preserve"> veća su za </w:t>
      </w:r>
      <w:r w:rsidR="00B72770">
        <w:rPr>
          <w:rFonts w:ascii="Arial" w:hAnsi="Arial" w:cs="Arial"/>
        </w:rPr>
        <w:t>289,9%</w:t>
      </w:r>
      <w:r w:rsidR="00C45897">
        <w:rPr>
          <w:rFonts w:ascii="Arial" w:hAnsi="Arial" w:cs="Arial"/>
        </w:rPr>
        <w:t xml:space="preserve"> u odnosu na prethodnu godinu. O</w:t>
      </w:r>
      <w:r w:rsidRPr="00B9550E">
        <w:rPr>
          <w:rFonts w:ascii="Arial" w:hAnsi="Arial" w:cs="Arial"/>
        </w:rPr>
        <w:t>dnos</w:t>
      </w:r>
      <w:r w:rsidR="00C45897">
        <w:rPr>
          <w:rFonts w:ascii="Arial" w:hAnsi="Arial" w:cs="Arial"/>
        </w:rPr>
        <w:t>e</w:t>
      </w:r>
      <w:r w:rsidRPr="00B9550E">
        <w:rPr>
          <w:rFonts w:ascii="Arial" w:hAnsi="Arial" w:cs="Arial"/>
        </w:rPr>
        <w:t xml:space="preserve"> se na potraživanje za prihode od usluge najma zgrade i opreme. Ispravak potraživanja nije izvršen jer su potraživanja u dospijeću manjem od godine dana.  </w:t>
      </w:r>
    </w:p>
    <w:p w14:paraId="17ABDABA" w14:textId="77777777" w:rsidR="00B72770" w:rsidRDefault="00B72770" w:rsidP="007D2D4B">
      <w:pPr>
        <w:pStyle w:val="Tijeloteksta"/>
        <w:rPr>
          <w:rFonts w:ascii="Arial" w:hAnsi="Arial" w:cs="Arial"/>
        </w:rPr>
      </w:pPr>
    </w:p>
    <w:p w14:paraId="38BE7077" w14:textId="18E7B787" w:rsidR="007D2D4B" w:rsidRPr="00B9550E" w:rsidRDefault="007D2D4B" w:rsidP="007D2D4B">
      <w:pPr>
        <w:pStyle w:val="Tijeloteksta"/>
        <w:rPr>
          <w:rFonts w:ascii="Arial" w:hAnsi="Arial" w:cs="Arial"/>
        </w:rPr>
      </w:pPr>
      <w:r w:rsidRPr="00B9550E">
        <w:rPr>
          <w:rFonts w:ascii="Arial" w:hAnsi="Arial" w:cs="Arial"/>
          <w:b/>
        </w:rPr>
        <w:t xml:space="preserve">Potraživanja proračunskih korisnika za sredstva uplaćena u nadležni proračun </w:t>
      </w:r>
      <w:r w:rsidRPr="00B9550E">
        <w:rPr>
          <w:rFonts w:ascii="Arial" w:hAnsi="Arial" w:cs="Arial"/>
        </w:rPr>
        <w:t xml:space="preserve">u iznosu </w:t>
      </w:r>
      <w:r w:rsidR="00B72770">
        <w:rPr>
          <w:rFonts w:ascii="Arial" w:hAnsi="Arial" w:cs="Arial"/>
        </w:rPr>
        <w:t>42.352,29 €</w:t>
      </w:r>
      <w:r w:rsidR="00C45897">
        <w:rPr>
          <w:rFonts w:ascii="Arial" w:hAnsi="Arial" w:cs="Arial"/>
        </w:rPr>
        <w:t xml:space="preserve"> </w:t>
      </w:r>
      <w:r w:rsidR="00B72770">
        <w:rPr>
          <w:rFonts w:ascii="Arial" w:hAnsi="Arial" w:cs="Arial"/>
        </w:rPr>
        <w:t>manja</w:t>
      </w:r>
      <w:r w:rsidR="00C45897">
        <w:rPr>
          <w:rFonts w:ascii="Arial" w:hAnsi="Arial" w:cs="Arial"/>
        </w:rPr>
        <w:t xml:space="preserve"> su za </w:t>
      </w:r>
      <w:r w:rsidR="00B72770">
        <w:rPr>
          <w:rFonts w:ascii="Arial" w:hAnsi="Arial" w:cs="Arial"/>
        </w:rPr>
        <w:t>34,0</w:t>
      </w:r>
      <w:r w:rsidR="00C45897">
        <w:rPr>
          <w:rFonts w:ascii="Arial" w:hAnsi="Arial" w:cs="Arial"/>
        </w:rPr>
        <w:t xml:space="preserve">% u odnosu na prethodnu godinu. </w:t>
      </w:r>
    </w:p>
    <w:p w14:paraId="4039476B" w14:textId="77777777" w:rsidR="00543D24" w:rsidRPr="00B9550E" w:rsidRDefault="00543D24" w:rsidP="00543D24">
      <w:pPr>
        <w:jc w:val="both"/>
        <w:rPr>
          <w:rFonts w:ascii="Arial" w:hAnsi="Arial" w:cs="Arial"/>
        </w:rPr>
      </w:pPr>
    </w:p>
    <w:p w14:paraId="200E028F" w14:textId="10F89C65" w:rsidR="001D6D0D" w:rsidRPr="00B9550E" w:rsidRDefault="00C45897" w:rsidP="00FD2B6D">
      <w:pPr>
        <w:pStyle w:val="Tijelotek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Kontinuirani rashodi budućih razdoblja u</w:t>
      </w:r>
      <w:r w:rsidRPr="00B9550E">
        <w:rPr>
          <w:rFonts w:ascii="Arial" w:hAnsi="Arial" w:cs="Arial"/>
        </w:rPr>
        <w:t xml:space="preserve"> iznosu </w:t>
      </w:r>
      <w:r w:rsidR="003A4364">
        <w:rPr>
          <w:rFonts w:ascii="Arial" w:hAnsi="Arial" w:cs="Arial"/>
        </w:rPr>
        <w:t>18.364,52 €</w:t>
      </w:r>
      <w:r>
        <w:rPr>
          <w:rFonts w:ascii="Arial" w:hAnsi="Arial" w:cs="Arial"/>
        </w:rPr>
        <w:t xml:space="preserve"> veći su za </w:t>
      </w:r>
      <w:r w:rsidR="003A4364">
        <w:rPr>
          <w:rFonts w:ascii="Arial" w:hAnsi="Arial" w:cs="Arial"/>
        </w:rPr>
        <w:t>4,3</w:t>
      </w:r>
      <w:r>
        <w:rPr>
          <w:rFonts w:ascii="Arial" w:hAnsi="Arial" w:cs="Arial"/>
        </w:rPr>
        <w:t xml:space="preserve">% u odnosu na prethodnu godinu. Odnose se na </w:t>
      </w:r>
      <w:r w:rsidR="00062F4C">
        <w:rPr>
          <w:rFonts w:ascii="Arial" w:hAnsi="Arial" w:cs="Arial"/>
        </w:rPr>
        <w:t>obračunatu plaću za mjesec prosinac</w:t>
      </w:r>
      <w:r w:rsidR="003A4364">
        <w:rPr>
          <w:rFonts w:ascii="Arial" w:hAnsi="Arial" w:cs="Arial"/>
        </w:rPr>
        <w:t xml:space="preserve"> 16.335,00 €, </w:t>
      </w:r>
      <w:r w:rsidR="00062F4C">
        <w:rPr>
          <w:rFonts w:ascii="Arial" w:hAnsi="Arial" w:cs="Arial"/>
        </w:rPr>
        <w:t>naknadu troškova prijevoza na posao i sa posla</w:t>
      </w:r>
      <w:r w:rsidR="003A4364">
        <w:rPr>
          <w:rFonts w:ascii="Arial" w:hAnsi="Arial" w:cs="Arial"/>
        </w:rPr>
        <w:t xml:space="preserve"> u iznosu od 454,72 €  i na obveze za materijalne rashode u iznosu od 1.734,38 €.</w:t>
      </w:r>
    </w:p>
    <w:p w14:paraId="39D00AFC" w14:textId="77777777" w:rsidR="00062F4C" w:rsidRDefault="00062F4C" w:rsidP="00FD2B6D">
      <w:pPr>
        <w:pStyle w:val="Tijeloteksta"/>
        <w:rPr>
          <w:rFonts w:ascii="Arial" w:hAnsi="Arial" w:cs="Arial"/>
          <w:b/>
        </w:rPr>
      </w:pPr>
    </w:p>
    <w:p w14:paraId="6C7779D8" w14:textId="1B2A2684" w:rsidR="00FD2B6D" w:rsidRPr="00B9550E" w:rsidRDefault="003D5936" w:rsidP="00FD2B6D">
      <w:pPr>
        <w:pStyle w:val="Tijeloteksta"/>
        <w:rPr>
          <w:rFonts w:ascii="Arial" w:hAnsi="Arial" w:cs="Arial"/>
        </w:rPr>
      </w:pPr>
      <w:r w:rsidRPr="00401D62">
        <w:rPr>
          <w:rFonts w:ascii="Arial" w:hAnsi="Arial" w:cs="Arial"/>
          <w:b/>
        </w:rPr>
        <w:t>Obveze</w:t>
      </w:r>
      <w:r w:rsidRPr="00B9550E">
        <w:rPr>
          <w:rFonts w:ascii="Arial" w:hAnsi="Arial" w:cs="Arial"/>
        </w:rPr>
        <w:t xml:space="preserve"> </w:t>
      </w:r>
      <w:r w:rsidR="00FD2B6D" w:rsidRPr="00B9550E">
        <w:rPr>
          <w:rFonts w:ascii="Arial" w:hAnsi="Arial" w:cs="Arial"/>
        </w:rPr>
        <w:t>na dan 31. prosinca 20</w:t>
      </w:r>
      <w:r w:rsidR="00455EF2" w:rsidRPr="00B9550E">
        <w:rPr>
          <w:rFonts w:ascii="Arial" w:hAnsi="Arial" w:cs="Arial"/>
        </w:rPr>
        <w:t>2</w:t>
      </w:r>
      <w:r w:rsidR="003A4364">
        <w:rPr>
          <w:rFonts w:ascii="Arial" w:hAnsi="Arial" w:cs="Arial"/>
        </w:rPr>
        <w:t>3</w:t>
      </w:r>
      <w:r w:rsidR="00FD2B6D" w:rsidRPr="00B9550E">
        <w:rPr>
          <w:rFonts w:ascii="Arial" w:hAnsi="Arial" w:cs="Arial"/>
        </w:rPr>
        <w:t>. godine iznos</w:t>
      </w:r>
      <w:r w:rsidRPr="00B9550E">
        <w:rPr>
          <w:rFonts w:ascii="Arial" w:hAnsi="Arial" w:cs="Arial"/>
        </w:rPr>
        <w:t>e</w:t>
      </w:r>
      <w:r w:rsidR="00FD2B6D" w:rsidRPr="00B9550E">
        <w:rPr>
          <w:rFonts w:ascii="Arial" w:hAnsi="Arial" w:cs="Arial"/>
        </w:rPr>
        <w:t xml:space="preserve"> </w:t>
      </w:r>
      <w:r w:rsidR="003A4364">
        <w:rPr>
          <w:rFonts w:ascii="Arial" w:hAnsi="Arial" w:cs="Arial"/>
        </w:rPr>
        <w:t>80.271,62 €</w:t>
      </w:r>
      <w:r w:rsidRPr="00B9550E">
        <w:rPr>
          <w:rFonts w:ascii="Arial" w:hAnsi="Arial" w:cs="Arial"/>
        </w:rPr>
        <w:t xml:space="preserve">  i veće su za </w:t>
      </w:r>
      <w:r w:rsidR="003A4364">
        <w:rPr>
          <w:rFonts w:ascii="Arial" w:hAnsi="Arial" w:cs="Arial"/>
        </w:rPr>
        <w:t>0,6</w:t>
      </w:r>
      <w:r w:rsidRPr="00B9550E">
        <w:rPr>
          <w:rFonts w:ascii="Arial" w:hAnsi="Arial" w:cs="Arial"/>
        </w:rPr>
        <w:t>% u odnosu na prethodnu godinu. O</w:t>
      </w:r>
      <w:r w:rsidR="00FD2B6D" w:rsidRPr="00B9550E">
        <w:rPr>
          <w:rFonts w:ascii="Arial" w:hAnsi="Arial" w:cs="Arial"/>
        </w:rPr>
        <w:t>dnos</w:t>
      </w:r>
      <w:r w:rsidRPr="00B9550E">
        <w:rPr>
          <w:rFonts w:ascii="Arial" w:hAnsi="Arial" w:cs="Arial"/>
        </w:rPr>
        <w:t>e</w:t>
      </w:r>
      <w:r w:rsidR="00FD2B6D" w:rsidRPr="00B9550E">
        <w:rPr>
          <w:rFonts w:ascii="Arial" w:hAnsi="Arial" w:cs="Arial"/>
        </w:rPr>
        <w:t xml:space="preserve"> se na  rashode za zaposlene  u iznosu </w:t>
      </w:r>
      <w:r w:rsidR="003A4364">
        <w:rPr>
          <w:rFonts w:ascii="Arial" w:hAnsi="Arial" w:cs="Arial"/>
        </w:rPr>
        <w:t>16.335,00 €</w:t>
      </w:r>
      <w:r w:rsidR="00FD2B6D" w:rsidRPr="00B9550E">
        <w:rPr>
          <w:rFonts w:ascii="Arial" w:hAnsi="Arial" w:cs="Arial"/>
        </w:rPr>
        <w:t xml:space="preserve">, obveze za materijalne rashode u iznosu </w:t>
      </w:r>
      <w:r w:rsidR="003A4364">
        <w:rPr>
          <w:rFonts w:ascii="Arial" w:hAnsi="Arial" w:cs="Arial"/>
        </w:rPr>
        <w:t>2.189,10 €</w:t>
      </w:r>
      <w:r w:rsidR="00F84BE0" w:rsidRPr="00B9550E">
        <w:rPr>
          <w:rFonts w:ascii="Arial" w:hAnsi="Arial" w:cs="Arial"/>
        </w:rPr>
        <w:t>,</w:t>
      </w:r>
      <w:r w:rsidR="00FD2B6D" w:rsidRPr="00B9550E">
        <w:rPr>
          <w:rFonts w:ascii="Arial" w:hAnsi="Arial" w:cs="Arial"/>
        </w:rPr>
        <w:t xml:space="preserve"> ostale obveze u iznosu od </w:t>
      </w:r>
      <w:r w:rsidR="003A4364">
        <w:rPr>
          <w:rFonts w:ascii="Arial" w:hAnsi="Arial" w:cs="Arial"/>
        </w:rPr>
        <w:t>16.978,92 €</w:t>
      </w:r>
      <w:r w:rsidR="00F84BE0" w:rsidRPr="00B9550E">
        <w:rPr>
          <w:rFonts w:ascii="Arial" w:hAnsi="Arial" w:cs="Arial"/>
        </w:rPr>
        <w:t xml:space="preserve"> i </w:t>
      </w:r>
      <w:r w:rsidRPr="00B9550E">
        <w:rPr>
          <w:rFonts w:ascii="Arial" w:hAnsi="Arial" w:cs="Arial"/>
        </w:rPr>
        <w:t xml:space="preserve">odgođeno plaćanje rashoda i prihodi budućih razdoblja </w:t>
      </w:r>
      <w:r w:rsidR="00F84BE0" w:rsidRPr="00B9550E">
        <w:rPr>
          <w:rFonts w:ascii="Arial" w:hAnsi="Arial" w:cs="Arial"/>
        </w:rPr>
        <w:t xml:space="preserve">u iznosu </w:t>
      </w:r>
      <w:r w:rsidR="003A4364">
        <w:rPr>
          <w:rFonts w:ascii="Arial" w:hAnsi="Arial" w:cs="Arial"/>
        </w:rPr>
        <w:t>44.768,60 €</w:t>
      </w:r>
      <w:r w:rsidR="00062F4C">
        <w:rPr>
          <w:rFonts w:ascii="Arial" w:hAnsi="Arial" w:cs="Arial"/>
        </w:rPr>
        <w:t>.</w:t>
      </w:r>
    </w:p>
    <w:p w14:paraId="22F74F92" w14:textId="77777777" w:rsidR="00670526" w:rsidRPr="00B9550E" w:rsidRDefault="00670526" w:rsidP="00FD2B6D">
      <w:pPr>
        <w:pStyle w:val="Tijeloteksta"/>
        <w:rPr>
          <w:rFonts w:ascii="Arial" w:hAnsi="Arial" w:cs="Arial"/>
        </w:rPr>
      </w:pPr>
    </w:p>
    <w:p w14:paraId="0DC1CF0A" w14:textId="65F8DBFD" w:rsidR="007E15E7" w:rsidRPr="00B9550E" w:rsidRDefault="007E15E7" w:rsidP="007E15E7">
      <w:pPr>
        <w:pStyle w:val="Tijeloteksta"/>
        <w:rPr>
          <w:rFonts w:ascii="Arial" w:hAnsi="Arial" w:cs="Arial"/>
        </w:rPr>
      </w:pPr>
      <w:r w:rsidRPr="00401D62">
        <w:rPr>
          <w:rFonts w:ascii="Arial" w:hAnsi="Arial" w:cs="Arial"/>
          <w:b/>
        </w:rPr>
        <w:t>Vlastiti izvori iz proračuna</w:t>
      </w:r>
      <w:r w:rsidRPr="00B9550E">
        <w:rPr>
          <w:rFonts w:ascii="Arial" w:hAnsi="Arial" w:cs="Arial"/>
        </w:rPr>
        <w:t xml:space="preserve"> u iznosu </w:t>
      </w:r>
      <w:r w:rsidR="003A4364">
        <w:rPr>
          <w:rFonts w:ascii="Arial" w:hAnsi="Arial" w:cs="Arial"/>
        </w:rPr>
        <w:t>3.595.105,70 €</w:t>
      </w:r>
      <w:r w:rsidRPr="00B9550E">
        <w:rPr>
          <w:rFonts w:ascii="Arial" w:hAnsi="Arial" w:cs="Arial"/>
        </w:rPr>
        <w:t xml:space="preserve"> </w:t>
      </w:r>
      <w:r w:rsidR="00062F4C">
        <w:rPr>
          <w:rFonts w:ascii="Arial" w:hAnsi="Arial" w:cs="Arial"/>
        </w:rPr>
        <w:t xml:space="preserve">manji </w:t>
      </w:r>
      <w:r w:rsidRPr="00B9550E">
        <w:rPr>
          <w:rFonts w:ascii="Arial" w:hAnsi="Arial" w:cs="Arial"/>
        </w:rPr>
        <w:t xml:space="preserve">su za </w:t>
      </w:r>
      <w:r w:rsidR="003A4364">
        <w:rPr>
          <w:rFonts w:ascii="Arial" w:hAnsi="Arial" w:cs="Arial"/>
        </w:rPr>
        <w:t>3,9</w:t>
      </w:r>
      <w:r w:rsidRPr="00B9550E">
        <w:rPr>
          <w:rFonts w:ascii="Arial" w:hAnsi="Arial" w:cs="Arial"/>
        </w:rPr>
        <w:t>% u odnosu na prethodnu godinu</w:t>
      </w:r>
      <w:r w:rsidR="00062F4C">
        <w:rPr>
          <w:rFonts w:ascii="Arial" w:hAnsi="Arial" w:cs="Arial"/>
        </w:rPr>
        <w:t>, najvećim dijelom zbog ispravka vrijednosti dugotrajne proizvedene i ne proizvedene imovine.</w:t>
      </w:r>
      <w:r w:rsidRPr="00B9550E">
        <w:rPr>
          <w:rFonts w:ascii="Arial" w:hAnsi="Arial" w:cs="Arial"/>
        </w:rPr>
        <w:t xml:space="preserve"> </w:t>
      </w:r>
    </w:p>
    <w:p w14:paraId="04B44678" w14:textId="77777777" w:rsidR="00670526" w:rsidRPr="00B9550E" w:rsidRDefault="00670526" w:rsidP="00FD2B6D">
      <w:pPr>
        <w:pStyle w:val="Tijeloteksta"/>
        <w:rPr>
          <w:rFonts w:ascii="Arial" w:hAnsi="Arial" w:cs="Arial"/>
        </w:rPr>
      </w:pPr>
    </w:p>
    <w:p w14:paraId="7EE9D8CF" w14:textId="59D1DC9B" w:rsidR="00B55BF0" w:rsidRPr="00B9550E" w:rsidRDefault="005A54FC" w:rsidP="005A54FC">
      <w:pPr>
        <w:pStyle w:val="Tijeloteksta"/>
        <w:rPr>
          <w:rFonts w:ascii="Arial" w:hAnsi="Arial" w:cs="Arial"/>
        </w:rPr>
      </w:pPr>
      <w:r w:rsidRPr="00401D62">
        <w:rPr>
          <w:rFonts w:ascii="Arial" w:hAnsi="Arial" w:cs="Arial"/>
          <w:b/>
        </w:rPr>
        <w:t>Višak prihoda</w:t>
      </w:r>
      <w:r w:rsidRPr="00B9550E">
        <w:rPr>
          <w:rFonts w:ascii="Arial" w:hAnsi="Arial" w:cs="Arial"/>
        </w:rPr>
        <w:t xml:space="preserve"> u iznosu od </w:t>
      </w:r>
      <w:r w:rsidR="003A4364">
        <w:rPr>
          <w:rFonts w:ascii="Arial" w:hAnsi="Arial" w:cs="Arial"/>
        </w:rPr>
        <w:t>26.204,63 €</w:t>
      </w:r>
      <w:r w:rsidRPr="00B9550E">
        <w:rPr>
          <w:rFonts w:ascii="Arial" w:hAnsi="Arial" w:cs="Arial"/>
        </w:rPr>
        <w:t xml:space="preserve"> </w:t>
      </w:r>
      <w:r w:rsidR="003A4364">
        <w:rPr>
          <w:rFonts w:ascii="Arial" w:hAnsi="Arial" w:cs="Arial"/>
        </w:rPr>
        <w:t>manji</w:t>
      </w:r>
      <w:r w:rsidR="00C94984">
        <w:rPr>
          <w:rFonts w:ascii="Arial" w:hAnsi="Arial" w:cs="Arial"/>
        </w:rPr>
        <w:t xml:space="preserve"> je za</w:t>
      </w:r>
      <w:r w:rsidR="002905BA" w:rsidRPr="00B9550E">
        <w:rPr>
          <w:rFonts w:ascii="Arial" w:hAnsi="Arial" w:cs="Arial"/>
        </w:rPr>
        <w:t xml:space="preserve"> </w:t>
      </w:r>
      <w:r w:rsidR="003A4364">
        <w:rPr>
          <w:rFonts w:ascii="Arial" w:hAnsi="Arial" w:cs="Arial"/>
        </w:rPr>
        <w:t>42,8</w:t>
      </w:r>
      <w:r w:rsidR="002905BA" w:rsidRPr="00B9550E">
        <w:rPr>
          <w:rFonts w:ascii="Arial" w:hAnsi="Arial" w:cs="Arial"/>
        </w:rPr>
        <w:t xml:space="preserve">% </w:t>
      </w:r>
      <w:r w:rsidRPr="00B9550E">
        <w:rPr>
          <w:rFonts w:ascii="Arial" w:hAnsi="Arial" w:cs="Arial"/>
        </w:rPr>
        <w:t>u odnosu na prethodnu godinu, a rezultat je viška prihoda poslovanja</w:t>
      </w:r>
      <w:r w:rsidR="00C94984">
        <w:rPr>
          <w:rFonts w:ascii="Arial" w:hAnsi="Arial" w:cs="Arial"/>
        </w:rPr>
        <w:t>.</w:t>
      </w:r>
      <w:r w:rsidRPr="00B9550E">
        <w:rPr>
          <w:rFonts w:ascii="Arial" w:hAnsi="Arial" w:cs="Arial"/>
        </w:rPr>
        <w:t xml:space="preserve"> Korekcijom rezultata manjak prihoda od nefinancijske imovine u iznosu od </w:t>
      </w:r>
      <w:r w:rsidR="002624F5">
        <w:rPr>
          <w:rFonts w:ascii="Arial" w:hAnsi="Arial" w:cs="Arial"/>
        </w:rPr>
        <w:t>11.852,75 €</w:t>
      </w:r>
      <w:r w:rsidRPr="00B9550E">
        <w:rPr>
          <w:rFonts w:ascii="Arial" w:hAnsi="Arial" w:cs="Arial"/>
        </w:rPr>
        <w:t xml:space="preserve"> korigiran je </w:t>
      </w:r>
      <w:r w:rsidR="002624F5">
        <w:rPr>
          <w:rFonts w:ascii="Arial" w:hAnsi="Arial" w:cs="Arial"/>
        </w:rPr>
        <w:t>iz prihoda</w:t>
      </w:r>
      <w:r w:rsidR="00C94984">
        <w:rPr>
          <w:rFonts w:ascii="Arial" w:hAnsi="Arial" w:cs="Arial"/>
        </w:rPr>
        <w:t xml:space="preserve"> </w:t>
      </w:r>
      <w:r w:rsidR="002624F5">
        <w:rPr>
          <w:rFonts w:ascii="Arial" w:hAnsi="Arial" w:cs="Arial"/>
        </w:rPr>
        <w:t xml:space="preserve">poslovanja </w:t>
      </w:r>
      <w:r w:rsidR="00C94984">
        <w:rPr>
          <w:rFonts w:ascii="Arial" w:hAnsi="Arial" w:cs="Arial"/>
        </w:rPr>
        <w:t xml:space="preserve">u iznosu </w:t>
      </w:r>
      <w:r w:rsidR="002624F5">
        <w:rPr>
          <w:rFonts w:ascii="Arial" w:hAnsi="Arial" w:cs="Arial"/>
        </w:rPr>
        <w:t>1.738,81 €</w:t>
      </w:r>
      <w:r w:rsidR="00C94984">
        <w:rPr>
          <w:rFonts w:ascii="Arial" w:hAnsi="Arial" w:cs="Arial"/>
        </w:rPr>
        <w:t xml:space="preserve"> i rasporedom viška prihoda prethodne godine u iznosu </w:t>
      </w:r>
      <w:r w:rsidR="002624F5">
        <w:rPr>
          <w:rFonts w:ascii="Arial" w:hAnsi="Arial" w:cs="Arial"/>
        </w:rPr>
        <w:t>10.113,94 €</w:t>
      </w:r>
      <w:r w:rsidR="00C94984">
        <w:rPr>
          <w:rFonts w:ascii="Arial" w:hAnsi="Arial" w:cs="Arial"/>
        </w:rPr>
        <w:t xml:space="preserve">. </w:t>
      </w:r>
      <w:r w:rsidR="00B55BF0" w:rsidRPr="00B9550E">
        <w:rPr>
          <w:rFonts w:ascii="Arial" w:hAnsi="Arial" w:cs="Arial"/>
        </w:rPr>
        <w:t xml:space="preserve">Višak prihoda odnosi se na </w:t>
      </w:r>
      <w:r w:rsidR="00C94984">
        <w:rPr>
          <w:rFonts w:ascii="Arial" w:hAnsi="Arial" w:cs="Arial"/>
        </w:rPr>
        <w:t xml:space="preserve">preneseni višak prihoda u iznosu </w:t>
      </w:r>
      <w:r w:rsidR="002624F5">
        <w:rPr>
          <w:rFonts w:ascii="Arial" w:hAnsi="Arial" w:cs="Arial"/>
        </w:rPr>
        <w:t>10.219,95 €</w:t>
      </w:r>
      <w:r w:rsidR="00B55BF0" w:rsidRPr="00B9550E">
        <w:rPr>
          <w:rFonts w:ascii="Arial" w:hAnsi="Arial" w:cs="Arial"/>
        </w:rPr>
        <w:t xml:space="preserve"> i na prihode od projekta </w:t>
      </w:r>
      <w:r w:rsidR="002624F5">
        <w:rPr>
          <w:rFonts w:ascii="Arial" w:hAnsi="Arial" w:cs="Arial"/>
        </w:rPr>
        <w:t xml:space="preserve">HZZ-program osposobljavanja </w:t>
      </w:r>
      <w:r w:rsidR="00B55BF0" w:rsidRPr="00B9550E">
        <w:rPr>
          <w:rFonts w:ascii="Arial" w:hAnsi="Arial" w:cs="Arial"/>
        </w:rPr>
        <w:t xml:space="preserve">u iznosu </w:t>
      </w:r>
      <w:r w:rsidR="002624F5">
        <w:rPr>
          <w:rFonts w:ascii="Arial" w:hAnsi="Arial" w:cs="Arial"/>
        </w:rPr>
        <w:t>15.984,68 €</w:t>
      </w:r>
      <w:r w:rsidR="00C94984">
        <w:rPr>
          <w:rFonts w:ascii="Arial" w:hAnsi="Arial" w:cs="Arial"/>
        </w:rPr>
        <w:t>.</w:t>
      </w:r>
      <w:r w:rsidR="00B55BF0" w:rsidRPr="00B9550E">
        <w:rPr>
          <w:rFonts w:ascii="Arial" w:hAnsi="Arial" w:cs="Arial"/>
        </w:rPr>
        <w:t xml:space="preserve"> </w:t>
      </w:r>
    </w:p>
    <w:p w14:paraId="01C9501C" w14:textId="6C2F6EF0" w:rsidR="005A54FC" w:rsidRPr="00B9550E" w:rsidRDefault="005A54FC" w:rsidP="005A54FC">
      <w:pPr>
        <w:pStyle w:val="Tijeloteksta"/>
        <w:rPr>
          <w:rFonts w:ascii="Arial" w:hAnsi="Arial" w:cs="Arial"/>
        </w:rPr>
      </w:pPr>
      <w:r w:rsidRPr="00B9550E">
        <w:rPr>
          <w:rFonts w:ascii="Arial" w:hAnsi="Arial" w:cs="Arial"/>
        </w:rPr>
        <w:t xml:space="preserve"> </w:t>
      </w:r>
    </w:p>
    <w:p w14:paraId="5979D918" w14:textId="77777777" w:rsidR="00FD2B6D" w:rsidRPr="00401D62" w:rsidRDefault="00FD2B6D" w:rsidP="00FD2B6D">
      <w:pPr>
        <w:pStyle w:val="Tijeloteksta"/>
        <w:rPr>
          <w:rFonts w:ascii="Arial" w:hAnsi="Arial" w:cs="Arial"/>
          <w:b/>
          <w:i/>
          <w:u w:val="single"/>
        </w:rPr>
      </w:pPr>
      <w:r w:rsidRPr="00401D62">
        <w:rPr>
          <w:rFonts w:ascii="Arial" w:hAnsi="Arial" w:cs="Arial"/>
          <w:b/>
          <w:i/>
          <w:u w:val="single"/>
        </w:rPr>
        <w:t>Bilješka uz obrazac P-VRIO</w:t>
      </w:r>
    </w:p>
    <w:p w14:paraId="328A60A9" w14:textId="77777777" w:rsidR="00FD2B6D" w:rsidRPr="00B9550E" w:rsidRDefault="00FD2B6D" w:rsidP="00FD2B6D">
      <w:pPr>
        <w:jc w:val="both"/>
        <w:rPr>
          <w:rFonts w:ascii="Arial" w:hAnsi="Arial" w:cs="Arial"/>
        </w:rPr>
      </w:pPr>
    </w:p>
    <w:p w14:paraId="01AAFF4D" w14:textId="43F786F5" w:rsidR="00FD2B6D" w:rsidRPr="00B9550E" w:rsidRDefault="00B55BF0" w:rsidP="00FD2B6D">
      <w:pPr>
        <w:pStyle w:val="Tijeloteksta"/>
        <w:rPr>
          <w:rFonts w:ascii="Arial" w:hAnsi="Arial" w:cs="Arial"/>
          <w:iCs/>
        </w:rPr>
      </w:pPr>
      <w:r w:rsidRPr="00B9550E">
        <w:rPr>
          <w:rFonts w:ascii="Arial" w:hAnsi="Arial" w:cs="Arial"/>
          <w:iCs/>
        </w:rPr>
        <w:t>P</w:t>
      </w:r>
      <w:r w:rsidR="00FD2B6D" w:rsidRPr="00B9550E">
        <w:rPr>
          <w:rFonts w:ascii="Arial" w:hAnsi="Arial" w:cs="Arial"/>
          <w:iCs/>
        </w:rPr>
        <w:t>romjen</w:t>
      </w:r>
      <w:r w:rsidR="00960C30">
        <w:rPr>
          <w:rFonts w:ascii="Arial" w:hAnsi="Arial" w:cs="Arial"/>
          <w:iCs/>
        </w:rPr>
        <w:t>e</w:t>
      </w:r>
      <w:r w:rsidR="00FD2B6D" w:rsidRPr="00B9550E">
        <w:rPr>
          <w:rFonts w:ascii="Arial" w:hAnsi="Arial" w:cs="Arial"/>
          <w:iCs/>
        </w:rPr>
        <w:t xml:space="preserve"> u </w:t>
      </w:r>
      <w:r w:rsidR="00FD2B6D" w:rsidRPr="00B9550E">
        <w:rPr>
          <w:rFonts w:ascii="Arial" w:hAnsi="Arial" w:cs="Arial"/>
        </w:rPr>
        <w:t xml:space="preserve">vrijednosti i obujmu imovine </w:t>
      </w:r>
      <w:r w:rsidR="00960C30">
        <w:rPr>
          <w:rFonts w:ascii="Arial" w:hAnsi="Arial" w:cs="Arial"/>
        </w:rPr>
        <w:t>nisu ostvarene.</w:t>
      </w:r>
    </w:p>
    <w:p w14:paraId="44F509BB" w14:textId="77777777" w:rsidR="0000386F" w:rsidRDefault="0000386F" w:rsidP="00FD2B6D">
      <w:pPr>
        <w:pStyle w:val="Tijeloteksta"/>
        <w:rPr>
          <w:rFonts w:ascii="Arial" w:hAnsi="Arial" w:cs="Arial"/>
          <w:b/>
          <w:i/>
          <w:u w:val="single"/>
        </w:rPr>
      </w:pPr>
    </w:p>
    <w:p w14:paraId="5A824D52" w14:textId="31632E54" w:rsidR="00FD2B6D" w:rsidRPr="00401D62" w:rsidRDefault="00FD2B6D" w:rsidP="00FD2B6D">
      <w:pPr>
        <w:pStyle w:val="Tijeloteksta"/>
        <w:rPr>
          <w:rFonts w:ascii="Arial" w:hAnsi="Arial" w:cs="Arial"/>
          <w:b/>
          <w:i/>
          <w:u w:val="single"/>
        </w:rPr>
      </w:pPr>
      <w:r w:rsidRPr="00401D62">
        <w:rPr>
          <w:rFonts w:ascii="Arial" w:hAnsi="Arial" w:cs="Arial"/>
          <w:b/>
          <w:i/>
          <w:u w:val="single"/>
        </w:rPr>
        <w:t>Bilješka uz obrazac RAS-funkcijski</w:t>
      </w:r>
    </w:p>
    <w:p w14:paraId="53DD2F0F" w14:textId="77777777" w:rsidR="00FD2B6D" w:rsidRPr="00B9550E" w:rsidRDefault="00FD2B6D" w:rsidP="00FD2B6D">
      <w:pPr>
        <w:jc w:val="both"/>
        <w:rPr>
          <w:rFonts w:ascii="Arial" w:hAnsi="Arial" w:cs="Arial"/>
        </w:rPr>
      </w:pPr>
    </w:p>
    <w:p w14:paraId="67633E58" w14:textId="23740DB2" w:rsidR="00FD2B6D" w:rsidRPr="00B9550E" w:rsidRDefault="00FD2B6D" w:rsidP="00FD2B6D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</w:rPr>
        <w:t xml:space="preserve">Rashodi poslovanja i rashodi za nabavu nefinancijske imovine klasificirani su kroz </w:t>
      </w:r>
      <w:r w:rsidR="0088764D">
        <w:rPr>
          <w:rFonts w:ascii="Arial" w:hAnsi="Arial" w:cs="Arial"/>
        </w:rPr>
        <w:t xml:space="preserve">funkciju 013 Opće usluge </w:t>
      </w:r>
      <w:r w:rsidRPr="00B9550E">
        <w:rPr>
          <w:rFonts w:ascii="Arial" w:hAnsi="Arial" w:cs="Arial"/>
        </w:rPr>
        <w:t xml:space="preserve">u iznosu </w:t>
      </w:r>
      <w:r w:rsidR="00960C30">
        <w:rPr>
          <w:rFonts w:ascii="Arial" w:hAnsi="Arial" w:cs="Arial"/>
        </w:rPr>
        <w:t>412.997,59 €</w:t>
      </w:r>
      <w:r w:rsidRPr="00B9550E">
        <w:rPr>
          <w:rFonts w:ascii="Arial" w:hAnsi="Arial" w:cs="Arial"/>
        </w:rPr>
        <w:t>.</w:t>
      </w:r>
    </w:p>
    <w:p w14:paraId="1AB07AC5" w14:textId="77777777" w:rsidR="00D62AE0" w:rsidRPr="00B9550E" w:rsidRDefault="00D62AE0" w:rsidP="00D62AE0">
      <w:pPr>
        <w:jc w:val="both"/>
        <w:rPr>
          <w:rFonts w:ascii="Arial" w:hAnsi="Arial" w:cs="Arial"/>
          <w:b/>
          <w:i/>
          <w:u w:val="single"/>
        </w:rPr>
      </w:pPr>
    </w:p>
    <w:p w14:paraId="43701734" w14:textId="77777777" w:rsidR="00D62AE0" w:rsidRPr="00B9550E" w:rsidRDefault="00D62AE0" w:rsidP="00D62AE0">
      <w:pPr>
        <w:jc w:val="both"/>
        <w:rPr>
          <w:rFonts w:ascii="Arial" w:hAnsi="Arial" w:cs="Arial"/>
          <w:b/>
          <w:i/>
          <w:u w:val="single"/>
        </w:rPr>
      </w:pPr>
      <w:r w:rsidRPr="00B9550E">
        <w:rPr>
          <w:rFonts w:ascii="Arial" w:hAnsi="Arial" w:cs="Arial"/>
          <w:b/>
          <w:i/>
          <w:u w:val="single"/>
        </w:rPr>
        <w:t xml:space="preserve">Potencijalne obveze    </w:t>
      </w:r>
    </w:p>
    <w:p w14:paraId="3E3702E1" w14:textId="77777777" w:rsidR="00D62AE0" w:rsidRPr="00B9550E" w:rsidRDefault="00D62AE0" w:rsidP="00D62AE0">
      <w:pPr>
        <w:jc w:val="both"/>
        <w:rPr>
          <w:rFonts w:ascii="Arial" w:hAnsi="Arial" w:cs="Arial"/>
        </w:rPr>
      </w:pPr>
    </w:p>
    <w:p w14:paraId="5F76352C" w14:textId="6C3C5CFE" w:rsidR="00D62AE0" w:rsidRPr="00B9550E" w:rsidRDefault="0042172E" w:rsidP="00D62A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Ustanova nema ugovornih odnosa koji uz ispunjenje određenih uvjeta mogu postati obveza ili imovina, kao niti potencijalnih sudskih sporova u </w:t>
      </w:r>
      <w:r w:rsidR="00D62AE0" w:rsidRPr="00B9550E">
        <w:rPr>
          <w:rFonts w:ascii="Arial" w:hAnsi="Arial" w:cs="Arial"/>
        </w:rPr>
        <w:t xml:space="preserve">tijeku </w:t>
      </w:r>
      <w:r>
        <w:rPr>
          <w:rFonts w:ascii="Arial" w:hAnsi="Arial" w:cs="Arial"/>
        </w:rPr>
        <w:t>na dan 31. prosinca 202</w:t>
      </w:r>
      <w:r w:rsidR="00960C30">
        <w:rPr>
          <w:rFonts w:ascii="Arial" w:hAnsi="Arial" w:cs="Arial"/>
        </w:rPr>
        <w:t>3</w:t>
      </w:r>
      <w:r>
        <w:rPr>
          <w:rFonts w:ascii="Arial" w:hAnsi="Arial" w:cs="Arial"/>
        </w:rPr>
        <w:t>. godine</w:t>
      </w:r>
      <w:r w:rsidR="00D62AE0" w:rsidRPr="00B9550E">
        <w:rPr>
          <w:rFonts w:ascii="Arial" w:hAnsi="Arial" w:cs="Arial"/>
        </w:rPr>
        <w:t xml:space="preserve">.  </w:t>
      </w:r>
    </w:p>
    <w:p w14:paraId="54E2C51B" w14:textId="77777777" w:rsidR="00D62AE0" w:rsidRPr="00B9550E" w:rsidRDefault="00D62AE0" w:rsidP="00D62AE0">
      <w:pPr>
        <w:jc w:val="both"/>
        <w:rPr>
          <w:rFonts w:ascii="Arial" w:hAnsi="Arial" w:cs="Arial"/>
        </w:rPr>
      </w:pPr>
      <w:r w:rsidRPr="00B9550E">
        <w:rPr>
          <w:rFonts w:ascii="Arial" w:hAnsi="Arial" w:cs="Arial"/>
          <w:i/>
          <w:u w:val="single"/>
        </w:rPr>
        <w:t xml:space="preserve">         </w:t>
      </w:r>
      <w:r w:rsidRPr="00B9550E">
        <w:rPr>
          <w:rFonts w:ascii="Arial" w:hAnsi="Arial" w:cs="Arial"/>
        </w:rPr>
        <w:t xml:space="preserve">                                </w:t>
      </w:r>
    </w:p>
    <w:p w14:paraId="698C69E9" w14:textId="08331013" w:rsidR="00FD2B6D" w:rsidRPr="00B9550E" w:rsidRDefault="00FD2B6D" w:rsidP="00403A6C">
      <w:pPr>
        <w:rPr>
          <w:rFonts w:ascii="Arial" w:hAnsi="Arial" w:cs="Arial"/>
        </w:rPr>
      </w:pPr>
      <w:r w:rsidRPr="00B9550E">
        <w:rPr>
          <w:rFonts w:ascii="Arial" w:hAnsi="Arial" w:cs="Arial"/>
        </w:rPr>
        <w:lastRenderedPageBreak/>
        <w:t xml:space="preserve">Zadar, </w:t>
      </w:r>
      <w:r w:rsidR="00960C30">
        <w:rPr>
          <w:rFonts w:ascii="Arial" w:hAnsi="Arial" w:cs="Arial"/>
        </w:rPr>
        <w:t>30</w:t>
      </w:r>
      <w:r w:rsidRPr="00B9550E">
        <w:rPr>
          <w:rFonts w:ascii="Arial" w:hAnsi="Arial" w:cs="Arial"/>
        </w:rPr>
        <w:t xml:space="preserve">. </w:t>
      </w:r>
      <w:r w:rsidR="00884ACB" w:rsidRPr="00B9550E">
        <w:rPr>
          <w:rFonts w:ascii="Arial" w:hAnsi="Arial" w:cs="Arial"/>
        </w:rPr>
        <w:t>siječnja</w:t>
      </w:r>
      <w:r w:rsidR="001C4C3B" w:rsidRPr="00B9550E">
        <w:rPr>
          <w:rFonts w:ascii="Arial" w:hAnsi="Arial" w:cs="Arial"/>
        </w:rPr>
        <w:t xml:space="preserve"> </w:t>
      </w:r>
      <w:r w:rsidRPr="00B9550E">
        <w:rPr>
          <w:rFonts w:ascii="Arial" w:hAnsi="Arial" w:cs="Arial"/>
        </w:rPr>
        <w:t>202</w:t>
      </w:r>
      <w:r w:rsidR="00960C30">
        <w:rPr>
          <w:rFonts w:ascii="Arial" w:hAnsi="Arial" w:cs="Arial"/>
        </w:rPr>
        <w:t>4</w:t>
      </w:r>
      <w:r w:rsidRPr="00B9550E">
        <w:rPr>
          <w:rFonts w:ascii="Arial" w:hAnsi="Arial" w:cs="Arial"/>
        </w:rPr>
        <w:t xml:space="preserve">.                                        </w:t>
      </w:r>
    </w:p>
    <w:p w14:paraId="4AC7FD0A" w14:textId="31C26202" w:rsidR="00FD2B6D" w:rsidRPr="00B9550E" w:rsidRDefault="00FD2B6D" w:rsidP="00FD2B6D">
      <w:pPr>
        <w:jc w:val="center"/>
        <w:rPr>
          <w:rFonts w:ascii="Arial" w:hAnsi="Arial" w:cs="Arial"/>
          <w:b/>
        </w:rPr>
      </w:pPr>
      <w:r w:rsidRPr="00B9550E">
        <w:rPr>
          <w:rFonts w:ascii="Arial" w:hAnsi="Arial" w:cs="Arial"/>
        </w:rPr>
        <w:t xml:space="preserve">                                                     </w:t>
      </w:r>
      <w:r w:rsidR="00E96343">
        <w:rPr>
          <w:rFonts w:ascii="Arial" w:hAnsi="Arial" w:cs="Arial"/>
        </w:rPr>
        <w:t xml:space="preserve">  </w:t>
      </w:r>
      <w:r w:rsidRPr="00B9550E">
        <w:rPr>
          <w:rFonts w:ascii="Arial" w:hAnsi="Arial" w:cs="Arial"/>
          <w:b/>
        </w:rPr>
        <w:t>RAVNATELJICA</w:t>
      </w:r>
    </w:p>
    <w:p w14:paraId="754349F6" w14:textId="77777777" w:rsidR="00FD2B6D" w:rsidRPr="00B9550E" w:rsidRDefault="00FD2B6D" w:rsidP="00FD2B6D">
      <w:pPr>
        <w:jc w:val="center"/>
        <w:rPr>
          <w:rFonts w:ascii="Arial" w:hAnsi="Arial" w:cs="Arial"/>
          <w:b/>
        </w:rPr>
      </w:pPr>
    </w:p>
    <w:p w14:paraId="351EA0F6" w14:textId="6308FD00" w:rsidR="00DB5884" w:rsidRPr="00B9550E" w:rsidRDefault="00FD2B6D" w:rsidP="002624F5">
      <w:pPr>
        <w:jc w:val="center"/>
        <w:rPr>
          <w:rFonts w:ascii="Arial" w:hAnsi="Arial" w:cs="Arial"/>
        </w:rPr>
      </w:pPr>
      <w:r w:rsidRPr="00B9550E">
        <w:rPr>
          <w:rFonts w:ascii="Arial" w:hAnsi="Arial" w:cs="Arial"/>
          <w:b/>
        </w:rPr>
        <w:t xml:space="preserve">                                                          K</w:t>
      </w:r>
      <w:r w:rsidR="00E96343">
        <w:rPr>
          <w:rFonts w:ascii="Arial" w:hAnsi="Arial" w:cs="Arial"/>
          <w:b/>
        </w:rPr>
        <w:t xml:space="preserve">atarina </w:t>
      </w:r>
      <w:r w:rsidRPr="00B9550E">
        <w:rPr>
          <w:rFonts w:ascii="Arial" w:hAnsi="Arial" w:cs="Arial"/>
          <w:b/>
        </w:rPr>
        <w:t>C</w:t>
      </w:r>
      <w:r w:rsidR="00E96343">
        <w:rPr>
          <w:rFonts w:ascii="Arial" w:hAnsi="Arial" w:cs="Arial"/>
          <w:b/>
        </w:rPr>
        <w:t>olić</w:t>
      </w:r>
    </w:p>
    <w:sectPr w:rsidR="00DB5884" w:rsidRPr="00B95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D87"/>
    <w:multiLevelType w:val="hybridMultilevel"/>
    <w:tmpl w:val="3A40229C"/>
    <w:lvl w:ilvl="0" w:tplc="F4D4022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032800"/>
    <w:multiLevelType w:val="hybridMultilevel"/>
    <w:tmpl w:val="7A9888EA"/>
    <w:lvl w:ilvl="0" w:tplc="F4D40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41F9A"/>
    <w:multiLevelType w:val="hybridMultilevel"/>
    <w:tmpl w:val="C17C5652"/>
    <w:lvl w:ilvl="0" w:tplc="F4D40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9365900">
    <w:abstractNumId w:val="2"/>
  </w:num>
  <w:num w:numId="2" w16cid:durableId="22220363">
    <w:abstractNumId w:val="0"/>
  </w:num>
  <w:num w:numId="3" w16cid:durableId="420831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6D"/>
    <w:rsid w:val="0000386F"/>
    <w:rsid w:val="00062F4C"/>
    <w:rsid w:val="000B461C"/>
    <w:rsid w:val="000C66FE"/>
    <w:rsid w:val="00156A5D"/>
    <w:rsid w:val="001C02AE"/>
    <w:rsid w:val="001C4C3B"/>
    <w:rsid w:val="001D6D0D"/>
    <w:rsid w:val="001F014D"/>
    <w:rsid w:val="00202F84"/>
    <w:rsid w:val="00206910"/>
    <w:rsid w:val="00214640"/>
    <w:rsid w:val="002163CB"/>
    <w:rsid w:val="002624F5"/>
    <w:rsid w:val="002905BA"/>
    <w:rsid w:val="002A727B"/>
    <w:rsid w:val="002B3F0F"/>
    <w:rsid w:val="002B698B"/>
    <w:rsid w:val="002C1DF2"/>
    <w:rsid w:val="002F2B00"/>
    <w:rsid w:val="00304700"/>
    <w:rsid w:val="00345155"/>
    <w:rsid w:val="00352523"/>
    <w:rsid w:val="00365415"/>
    <w:rsid w:val="00384956"/>
    <w:rsid w:val="003A2107"/>
    <w:rsid w:val="003A2961"/>
    <w:rsid w:val="003A4364"/>
    <w:rsid w:val="003A7927"/>
    <w:rsid w:val="003C1E57"/>
    <w:rsid w:val="003C2CD6"/>
    <w:rsid w:val="003D5936"/>
    <w:rsid w:val="003D65B5"/>
    <w:rsid w:val="00401774"/>
    <w:rsid w:val="00401D62"/>
    <w:rsid w:val="00403A6C"/>
    <w:rsid w:val="0042172E"/>
    <w:rsid w:val="00421807"/>
    <w:rsid w:val="00425DAE"/>
    <w:rsid w:val="00442B1B"/>
    <w:rsid w:val="00455EF2"/>
    <w:rsid w:val="00464D13"/>
    <w:rsid w:val="004B06B8"/>
    <w:rsid w:val="004B44E9"/>
    <w:rsid w:val="004B68E1"/>
    <w:rsid w:val="0050166D"/>
    <w:rsid w:val="00517D4F"/>
    <w:rsid w:val="00517E33"/>
    <w:rsid w:val="00543D24"/>
    <w:rsid w:val="005462F4"/>
    <w:rsid w:val="00546E13"/>
    <w:rsid w:val="00577FE3"/>
    <w:rsid w:val="0059722E"/>
    <w:rsid w:val="0059735D"/>
    <w:rsid w:val="005A54FC"/>
    <w:rsid w:val="005A610A"/>
    <w:rsid w:val="005F0BF3"/>
    <w:rsid w:val="00670526"/>
    <w:rsid w:val="00683712"/>
    <w:rsid w:val="006937B7"/>
    <w:rsid w:val="006A29EA"/>
    <w:rsid w:val="006A3711"/>
    <w:rsid w:val="00741ED8"/>
    <w:rsid w:val="00746AB0"/>
    <w:rsid w:val="00753343"/>
    <w:rsid w:val="00753F93"/>
    <w:rsid w:val="007807CB"/>
    <w:rsid w:val="007956A2"/>
    <w:rsid w:val="007D2D4B"/>
    <w:rsid w:val="007E15E7"/>
    <w:rsid w:val="007F5CF4"/>
    <w:rsid w:val="008475DC"/>
    <w:rsid w:val="00884ACB"/>
    <w:rsid w:val="0088764D"/>
    <w:rsid w:val="008F5CFA"/>
    <w:rsid w:val="0091244B"/>
    <w:rsid w:val="00914C11"/>
    <w:rsid w:val="00933D24"/>
    <w:rsid w:val="00937124"/>
    <w:rsid w:val="009378B6"/>
    <w:rsid w:val="00960C30"/>
    <w:rsid w:val="009B239A"/>
    <w:rsid w:val="00A054D2"/>
    <w:rsid w:val="00A6170A"/>
    <w:rsid w:val="00A83A79"/>
    <w:rsid w:val="00B22AA2"/>
    <w:rsid w:val="00B55BF0"/>
    <w:rsid w:val="00B72770"/>
    <w:rsid w:val="00B77CFA"/>
    <w:rsid w:val="00B9550E"/>
    <w:rsid w:val="00BE6FC3"/>
    <w:rsid w:val="00C174E9"/>
    <w:rsid w:val="00C23EE2"/>
    <w:rsid w:val="00C45897"/>
    <w:rsid w:val="00C6340E"/>
    <w:rsid w:val="00C85610"/>
    <w:rsid w:val="00C94984"/>
    <w:rsid w:val="00CA0DA7"/>
    <w:rsid w:val="00D05E0F"/>
    <w:rsid w:val="00D24A9D"/>
    <w:rsid w:val="00D277EA"/>
    <w:rsid w:val="00D428E4"/>
    <w:rsid w:val="00D47E24"/>
    <w:rsid w:val="00D6037F"/>
    <w:rsid w:val="00D62AE0"/>
    <w:rsid w:val="00D85908"/>
    <w:rsid w:val="00DB15B9"/>
    <w:rsid w:val="00DB5884"/>
    <w:rsid w:val="00DB67B1"/>
    <w:rsid w:val="00DD170E"/>
    <w:rsid w:val="00DD478E"/>
    <w:rsid w:val="00E003E3"/>
    <w:rsid w:val="00E02C93"/>
    <w:rsid w:val="00E12590"/>
    <w:rsid w:val="00E24678"/>
    <w:rsid w:val="00E60335"/>
    <w:rsid w:val="00E7362A"/>
    <w:rsid w:val="00E85133"/>
    <w:rsid w:val="00E900FA"/>
    <w:rsid w:val="00E96343"/>
    <w:rsid w:val="00EB4401"/>
    <w:rsid w:val="00F30AA0"/>
    <w:rsid w:val="00F658E6"/>
    <w:rsid w:val="00F84BE0"/>
    <w:rsid w:val="00FD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9871"/>
  <w15:docId w15:val="{9326FB24-07C4-4680-8E4E-AB9456A0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D2B6D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FD2B6D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FD2B6D"/>
    <w:pPr>
      <w:keepNext/>
      <w:outlineLvl w:val="2"/>
    </w:pPr>
    <w:rPr>
      <w:i/>
      <w:iCs/>
      <w:u w:val="single"/>
    </w:rPr>
  </w:style>
  <w:style w:type="paragraph" w:styleId="Naslov4">
    <w:name w:val="heading 4"/>
    <w:basedOn w:val="Normal"/>
    <w:next w:val="Normal"/>
    <w:link w:val="Naslov4Char"/>
    <w:qFormat/>
    <w:rsid w:val="00FD2B6D"/>
    <w:pPr>
      <w:keepNext/>
      <w:jc w:val="both"/>
      <w:outlineLvl w:val="3"/>
    </w:pPr>
    <w:rPr>
      <w:i/>
      <w:iCs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D2B6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FD2B6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FD2B6D"/>
    <w:rPr>
      <w:rFonts w:ascii="Times New Roman" w:eastAsia="Times New Roman" w:hAnsi="Times New Roman" w:cs="Times New Roman"/>
      <w:i/>
      <w:iCs/>
      <w:sz w:val="24"/>
      <w:szCs w:val="24"/>
      <w:u w:val="single"/>
      <w:lang w:eastAsia="hr-HR"/>
    </w:rPr>
  </w:style>
  <w:style w:type="character" w:customStyle="1" w:styleId="Naslov4Char">
    <w:name w:val="Naslov 4 Char"/>
    <w:basedOn w:val="Zadanifontodlomka"/>
    <w:link w:val="Naslov4"/>
    <w:rsid w:val="00FD2B6D"/>
    <w:rPr>
      <w:rFonts w:ascii="Times New Roman" w:eastAsia="Times New Roman" w:hAnsi="Times New Roman" w:cs="Times New Roman"/>
      <w:i/>
      <w:iCs/>
      <w:sz w:val="24"/>
      <w:szCs w:val="24"/>
      <w:u w:val="single"/>
      <w:lang w:eastAsia="hr-HR"/>
    </w:rPr>
  </w:style>
  <w:style w:type="paragraph" w:styleId="Tijeloteksta">
    <w:name w:val="Body Text"/>
    <w:basedOn w:val="Normal"/>
    <w:link w:val="TijelotekstaChar"/>
    <w:semiHidden/>
    <w:rsid w:val="00FD2B6D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FD2B6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B67B1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D47E24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Šarlija</dc:creator>
  <cp:keywords/>
  <dc:description/>
  <cp:lastModifiedBy>Inovacija Zd</cp:lastModifiedBy>
  <cp:revision>5</cp:revision>
  <cp:lastPrinted>2024-01-30T15:23:00Z</cp:lastPrinted>
  <dcterms:created xsi:type="dcterms:W3CDTF">2024-01-30T16:29:00Z</dcterms:created>
  <dcterms:modified xsi:type="dcterms:W3CDTF">2024-01-31T09:09:00Z</dcterms:modified>
</cp:coreProperties>
</file>